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EAE" w:rsidRDefault="00CD3EAE" w:rsidP="00272E72">
      <w:pPr>
        <w:tabs>
          <w:tab w:val="left" w:pos="426"/>
        </w:tabs>
        <w:spacing w:after="0" w:line="240" w:lineRule="auto"/>
        <w:ind w:left="284" w:right="-5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Доклад по теме</w:t>
      </w:r>
    </w:p>
    <w:p w:rsidR="00CD3EAE" w:rsidRDefault="00CD3EAE" w:rsidP="00272E72">
      <w:pPr>
        <w:tabs>
          <w:tab w:val="left" w:pos="426"/>
        </w:tabs>
        <w:spacing w:after="0" w:line="240" w:lineRule="auto"/>
        <w:ind w:left="284" w:right="-5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«И</w:t>
      </w:r>
      <w:r w:rsidRPr="00A91B5B">
        <w:rPr>
          <w:rFonts w:ascii="Times New Roman" w:hAnsi="Times New Roman" w:cs="Times New Roman"/>
          <w:sz w:val="30"/>
          <w:szCs w:val="30"/>
        </w:rPr>
        <w:t>спользовани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A91B5B">
        <w:rPr>
          <w:rFonts w:ascii="Times New Roman" w:hAnsi="Times New Roman" w:cs="Times New Roman"/>
          <w:sz w:val="30"/>
          <w:szCs w:val="30"/>
        </w:rPr>
        <w:t xml:space="preserve"> форм</w:t>
      </w:r>
      <w:r>
        <w:rPr>
          <w:rFonts w:ascii="Times New Roman" w:hAnsi="Times New Roman" w:cs="Times New Roman"/>
          <w:sz w:val="30"/>
          <w:szCs w:val="30"/>
        </w:rPr>
        <w:t xml:space="preserve"> и </w:t>
      </w:r>
      <w:r w:rsidRPr="00A91B5B">
        <w:rPr>
          <w:rFonts w:ascii="Times New Roman" w:hAnsi="Times New Roman" w:cs="Times New Roman"/>
          <w:sz w:val="30"/>
          <w:szCs w:val="30"/>
        </w:rPr>
        <w:t>методов</w:t>
      </w:r>
      <w:r>
        <w:rPr>
          <w:rFonts w:ascii="Times New Roman" w:hAnsi="Times New Roman" w:cs="Times New Roman"/>
          <w:sz w:val="30"/>
          <w:szCs w:val="30"/>
        </w:rPr>
        <w:t>,направленных на повышение познавательной активности учащихся в государственном учреждении образования «Средняя школа № 11 г. Лиды»</w:t>
      </w:r>
    </w:p>
    <w:p w:rsidR="00CD3EAE" w:rsidRDefault="00CD3EAE" w:rsidP="00272E72">
      <w:pPr>
        <w:tabs>
          <w:tab w:val="left" w:pos="426"/>
        </w:tabs>
        <w:spacing w:after="0" w:line="240" w:lineRule="auto"/>
        <w:ind w:left="284" w:right="-5"/>
        <w:jc w:val="center"/>
        <w:rPr>
          <w:rFonts w:ascii="Times New Roman" w:hAnsi="Times New Roman" w:cs="Times New Roman"/>
          <w:sz w:val="30"/>
          <w:szCs w:val="30"/>
        </w:rPr>
      </w:pPr>
    </w:p>
    <w:p w:rsidR="00CD3EAE" w:rsidRDefault="00CD3EAE" w:rsidP="00272E72">
      <w:pPr>
        <w:tabs>
          <w:tab w:val="left" w:pos="426"/>
        </w:tabs>
        <w:spacing w:after="0" w:line="240" w:lineRule="auto"/>
        <w:ind w:left="284" w:right="-5"/>
        <w:jc w:val="right"/>
        <w:rPr>
          <w:rFonts w:ascii="Times New Roman" w:hAnsi="Times New Roman" w:cs="Times New Roman"/>
          <w:i/>
          <w:iCs/>
          <w:sz w:val="30"/>
          <w:szCs w:val="30"/>
        </w:rPr>
      </w:pPr>
      <w:r w:rsidRPr="0044133F">
        <w:rPr>
          <w:rFonts w:ascii="Times New Roman" w:hAnsi="Times New Roman" w:cs="Times New Roman"/>
          <w:i/>
          <w:iCs/>
          <w:sz w:val="30"/>
          <w:szCs w:val="30"/>
        </w:rPr>
        <w:t xml:space="preserve">Заместитель директора </w:t>
      </w:r>
    </w:p>
    <w:p w:rsidR="00CD3EAE" w:rsidRPr="0044133F" w:rsidRDefault="00CD3EAE" w:rsidP="00272E72">
      <w:pPr>
        <w:tabs>
          <w:tab w:val="left" w:pos="426"/>
        </w:tabs>
        <w:spacing w:after="0" w:line="240" w:lineRule="auto"/>
        <w:ind w:left="284" w:right="-5"/>
        <w:jc w:val="right"/>
        <w:rPr>
          <w:rFonts w:ascii="Times New Roman" w:hAnsi="Times New Roman" w:cs="Times New Roman"/>
          <w:i/>
          <w:iCs/>
          <w:sz w:val="30"/>
          <w:szCs w:val="30"/>
        </w:rPr>
      </w:pPr>
      <w:r w:rsidRPr="0044133F">
        <w:rPr>
          <w:rFonts w:ascii="Times New Roman" w:hAnsi="Times New Roman" w:cs="Times New Roman"/>
          <w:i/>
          <w:iCs/>
          <w:sz w:val="30"/>
          <w:szCs w:val="30"/>
        </w:rPr>
        <w:t>по учебной работе Сватухина Ж.Н.</w:t>
      </w:r>
    </w:p>
    <w:p w:rsidR="00CD3EAE" w:rsidRPr="00A91B5B" w:rsidRDefault="00CD3EAE" w:rsidP="00272E72">
      <w:pPr>
        <w:tabs>
          <w:tab w:val="left" w:pos="426"/>
        </w:tabs>
        <w:spacing w:after="0" w:line="240" w:lineRule="auto"/>
        <w:ind w:left="284" w:right="-5"/>
        <w:jc w:val="center"/>
        <w:rPr>
          <w:rFonts w:ascii="Times New Roman" w:hAnsi="Times New Roman" w:cs="Times New Roman"/>
          <w:sz w:val="30"/>
          <w:szCs w:val="30"/>
        </w:rPr>
      </w:pPr>
    </w:p>
    <w:p w:rsidR="00CD3EAE" w:rsidRPr="00CA1445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color w:val="0070C0"/>
          <w:sz w:val="30"/>
          <w:szCs w:val="30"/>
        </w:rPr>
      </w:pPr>
      <w:r w:rsidRPr="00CA1445">
        <w:rPr>
          <w:rFonts w:ascii="Times New Roman" w:hAnsi="Times New Roman" w:cs="Times New Roman"/>
          <w:sz w:val="30"/>
          <w:szCs w:val="30"/>
        </w:rPr>
        <w:t>Ключевой проблемой в решении задачи повышения эффективности и качества учебного процесса является активизация учения учащихся. Знания, полученные в готовом виде, как правило, вызывают затруднения учащихся в их применении к объяснению наблюдаемых явлений и решению конкретных задач. Одним из существенных недостатков знаний учащихся остается формализм, который проявляется в отрыве заученных учащимися теоретических положений от умения применить их на практике.</w:t>
      </w:r>
    </w:p>
    <w:p w:rsidR="00CD3EAE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</w:t>
      </w:r>
      <w:r w:rsidRPr="005B2824">
        <w:rPr>
          <w:rFonts w:ascii="Times New Roman" w:hAnsi="Times New Roman" w:cs="Times New Roman"/>
          <w:sz w:val="30"/>
          <w:szCs w:val="30"/>
        </w:rPr>
        <w:t xml:space="preserve">дними из важнейших проблем </w:t>
      </w:r>
      <w:r>
        <w:rPr>
          <w:rFonts w:ascii="Times New Roman" w:hAnsi="Times New Roman" w:cs="Times New Roman"/>
          <w:sz w:val="30"/>
          <w:szCs w:val="30"/>
        </w:rPr>
        <w:t xml:space="preserve">современной школы </w:t>
      </w:r>
      <w:r w:rsidRPr="005B2824">
        <w:rPr>
          <w:rFonts w:ascii="Times New Roman" w:hAnsi="Times New Roman" w:cs="Times New Roman"/>
          <w:sz w:val="30"/>
          <w:szCs w:val="30"/>
        </w:rPr>
        <w:t xml:space="preserve">являются: каким образом активизировать учащихся на уроке? какие методы обучения необходимо применять чтобы повысить активность учащихся на занятиях? </w:t>
      </w:r>
    </w:p>
    <w:p w:rsidR="00CD3EAE" w:rsidRPr="00F22EEB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 w:rsidRPr="0070355D">
        <w:rPr>
          <w:rFonts w:ascii="Times New Roman" w:hAnsi="Times New Roman" w:cs="Times New Roman"/>
          <w:sz w:val="30"/>
          <w:szCs w:val="30"/>
        </w:rPr>
        <w:t>Одной из основных задач педагогического коллектива нашей школы на 2019/2020 учебный год является повышение качества знаний учащихся через выявление основных причин неуспеваемости учащихся и внедрение эффективных форм педагогической деятельности по организации самостоятельной работы учащихся на занятиях. В первом полугодии текущего учебного года успешно осуществлялось методическое сопровождение образовательного процесса, направленное реализацию поставленной задачи.</w:t>
      </w:r>
      <w:r w:rsidRPr="00F22EEB">
        <w:rPr>
          <w:rFonts w:ascii="Times New Roman" w:hAnsi="Times New Roman" w:cs="Times New Roman"/>
          <w:sz w:val="30"/>
          <w:szCs w:val="30"/>
        </w:rPr>
        <w:t xml:space="preserve"> Так, в рамках подготовки к проведению данного педагогического совета был проведен ряд методических</w:t>
      </w:r>
      <w:r>
        <w:rPr>
          <w:rFonts w:ascii="Times New Roman" w:hAnsi="Times New Roman" w:cs="Times New Roman"/>
          <w:sz w:val="30"/>
          <w:szCs w:val="30"/>
        </w:rPr>
        <w:t xml:space="preserve"> и контролирующих </w:t>
      </w:r>
      <w:r w:rsidRPr="00F22EEB">
        <w:rPr>
          <w:rFonts w:ascii="Times New Roman" w:hAnsi="Times New Roman" w:cs="Times New Roman"/>
          <w:sz w:val="30"/>
          <w:szCs w:val="30"/>
        </w:rPr>
        <w:t xml:space="preserve">мероприятий: </w:t>
      </w:r>
    </w:p>
    <w:p w:rsidR="00CD3EAE" w:rsidRPr="0070355D" w:rsidRDefault="00CD3EAE" w:rsidP="00272E7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355D">
        <w:rPr>
          <w:rFonts w:ascii="Times New Roman" w:hAnsi="Times New Roman" w:cs="Times New Roman"/>
          <w:sz w:val="30"/>
          <w:szCs w:val="30"/>
        </w:rPr>
        <w:t>1. Семинар-практикум «Активизация познавательной деятельности учащихся на занятиях»:</w:t>
      </w:r>
    </w:p>
    <w:p w:rsidR="00CD3EAE" w:rsidRPr="0070355D" w:rsidRDefault="00CD3EAE" w:rsidP="00272E7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- </w:t>
      </w:r>
      <w:r w:rsidRPr="0070355D">
        <w:rPr>
          <w:rFonts w:ascii="Times New Roman" w:hAnsi="Times New Roman" w:cs="Times New Roman"/>
          <w:sz w:val="30"/>
          <w:szCs w:val="30"/>
        </w:rPr>
        <w:t>занятие № 1 «Неуспеваемость учащихся. Причины неуспеваемости и пути преодоления»</w:t>
      </w:r>
      <w:r>
        <w:rPr>
          <w:rFonts w:ascii="Times New Roman" w:hAnsi="Times New Roman" w:cs="Times New Roman"/>
          <w:sz w:val="30"/>
          <w:szCs w:val="30"/>
        </w:rPr>
        <w:t xml:space="preserve"> (октябрь)</w:t>
      </w:r>
      <w:r w:rsidRPr="0070355D">
        <w:rPr>
          <w:rFonts w:ascii="Times New Roman" w:hAnsi="Times New Roman" w:cs="Times New Roman"/>
          <w:sz w:val="30"/>
          <w:szCs w:val="30"/>
        </w:rPr>
        <w:t xml:space="preserve">, </w:t>
      </w:r>
    </w:p>
    <w:p w:rsidR="00CD3EAE" w:rsidRPr="0070355D" w:rsidRDefault="00CD3EAE" w:rsidP="00272E7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CD3EAE" w:rsidRPr="0070355D" w:rsidRDefault="00CD3EAE" w:rsidP="00272E7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- </w:t>
      </w:r>
      <w:r w:rsidRPr="0070355D">
        <w:rPr>
          <w:rFonts w:ascii="Times New Roman" w:hAnsi="Times New Roman" w:cs="Times New Roman"/>
          <w:sz w:val="30"/>
          <w:szCs w:val="30"/>
        </w:rPr>
        <w:t>занятие № 2 «Мотивация деятельности учащихся на уроке и создание условий для её реализации. Эффективные технологии организации познавательной деятельности учащихся»</w:t>
      </w:r>
      <w:r>
        <w:rPr>
          <w:rFonts w:ascii="Times New Roman" w:hAnsi="Times New Roman" w:cs="Times New Roman"/>
          <w:sz w:val="30"/>
          <w:szCs w:val="30"/>
        </w:rPr>
        <w:t xml:space="preserve"> (ноябрь)</w:t>
      </w:r>
      <w:r w:rsidRPr="0070355D">
        <w:rPr>
          <w:rFonts w:ascii="Times New Roman" w:hAnsi="Times New Roman" w:cs="Times New Roman"/>
          <w:sz w:val="30"/>
          <w:szCs w:val="30"/>
        </w:rPr>
        <w:t>.</w:t>
      </w:r>
    </w:p>
    <w:p w:rsidR="00CD3EAE" w:rsidRPr="007A1103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A1103">
        <w:rPr>
          <w:rFonts w:ascii="Times New Roman" w:hAnsi="Times New Roman" w:cs="Times New Roman"/>
          <w:sz w:val="30"/>
          <w:szCs w:val="30"/>
        </w:rPr>
        <w:t>2. Тематическое изучение «Изучение методов и приёмов активизации познавательной активности на учебных занятиях» (ноябрь).целью которого было изучения уровня владения педагогами нашей школы  эффективными педагогическими методами и технологиями, направленными на активизацию познавательной активности учащихся.</w:t>
      </w:r>
    </w:p>
    <w:p w:rsidR="00CD3EAE" w:rsidRPr="005B2824" w:rsidRDefault="00CD3EAE" w:rsidP="00272E72">
      <w:pPr>
        <w:tabs>
          <w:tab w:val="left" w:pos="0"/>
          <w:tab w:val="left" w:pos="709"/>
        </w:tabs>
        <w:spacing w:after="0" w:line="240" w:lineRule="auto"/>
        <w:ind w:right="-5" w:firstLine="72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ходе тематического изучения и в рамках подготовки к педагогическому совету были посещены учебные занятия. </w:t>
      </w:r>
    </w:p>
    <w:p w:rsidR="00CD3EAE" w:rsidRPr="005B2824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720"/>
        <w:jc w:val="both"/>
        <w:rPr>
          <w:rFonts w:ascii="Times New Roman" w:hAnsi="Times New Roman" w:cs="Times New Roman"/>
          <w:sz w:val="30"/>
          <w:szCs w:val="30"/>
        </w:rPr>
      </w:pPr>
      <w:r w:rsidRPr="005B2824">
        <w:rPr>
          <w:rFonts w:ascii="Times New Roman" w:hAnsi="Times New Roman" w:cs="Times New Roman"/>
          <w:sz w:val="30"/>
          <w:szCs w:val="30"/>
        </w:rPr>
        <w:t xml:space="preserve">В </w:t>
      </w:r>
      <w:r>
        <w:rPr>
          <w:rFonts w:ascii="Times New Roman" w:hAnsi="Times New Roman" w:cs="Times New Roman"/>
          <w:sz w:val="30"/>
          <w:szCs w:val="30"/>
        </w:rPr>
        <w:t xml:space="preserve">работе педагогов нашего учреждения образования </w:t>
      </w:r>
      <w:r w:rsidRPr="005B2824">
        <w:rPr>
          <w:rFonts w:ascii="Times New Roman" w:hAnsi="Times New Roman" w:cs="Times New Roman"/>
          <w:sz w:val="30"/>
          <w:szCs w:val="30"/>
        </w:rPr>
        <w:t xml:space="preserve">особое место занимают такие формы занятий, которые обеспечивают активное участие в уроке каждого учащегося, повышают авторитет знаний и индивидуальную ответственность учащихся за результаты учебного труда. Эти задачи </w:t>
      </w:r>
      <w:r>
        <w:rPr>
          <w:rFonts w:ascii="Times New Roman" w:hAnsi="Times New Roman" w:cs="Times New Roman"/>
          <w:sz w:val="30"/>
          <w:szCs w:val="30"/>
        </w:rPr>
        <w:t xml:space="preserve">в нашем учреждении образования </w:t>
      </w:r>
      <w:r w:rsidRPr="005B2824">
        <w:rPr>
          <w:rFonts w:ascii="Times New Roman" w:hAnsi="Times New Roman" w:cs="Times New Roman"/>
          <w:sz w:val="30"/>
          <w:szCs w:val="30"/>
        </w:rPr>
        <w:t>успешно реша</w:t>
      </w:r>
      <w:r>
        <w:rPr>
          <w:rFonts w:ascii="Times New Roman" w:hAnsi="Times New Roman" w:cs="Times New Roman"/>
          <w:sz w:val="30"/>
          <w:szCs w:val="30"/>
        </w:rPr>
        <w:t>ются</w:t>
      </w:r>
      <w:r w:rsidRPr="005B2824">
        <w:rPr>
          <w:rFonts w:ascii="Times New Roman" w:hAnsi="Times New Roman" w:cs="Times New Roman"/>
          <w:sz w:val="30"/>
          <w:szCs w:val="30"/>
        </w:rPr>
        <w:t xml:space="preserve"> через технологию применения активных форм обучения.</w:t>
      </w:r>
    </w:p>
    <w:p w:rsidR="00CD3EAE" w:rsidRPr="005B2824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720"/>
        <w:jc w:val="both"/>
        <w:rPr>
          <w:rFonts w:ascii="Times New Roman" w:hAnsi="Times New Roman" w:cs="Times New Roman"/>
          <w:sz w:val="30"/>
          <w:szCs w:val="30"/>
        </w:rPr>
      </w:pPr>
      <w:r w:rsidRPr="005B2824">
        <w:rPr>
          <w:rFonts w:ascii="Times New Roman" w:hAnsi="Times New Roman" w:cs="Times New Roman"/>
          <w:sz w:val="30"/>
          <w:szCs w:val="30"/>
        </w:rPr>
        <w:t xml:space="preserve">Отношение учащихся к </w:t>
      </w:r>
      <w:r>
        <w:rPr>
          <w:rFonts w:ascii="Times New Roman" w:hAnsi="Times New Roman" w:cs="Times New Roman"/>
          <w:sz w:val="30"/>
          <w:szCs w:val="30"/>
        </w:rPr>
        <w:t xml:space="preserve">процессу обучения </w:t>
      </w:r>
      <w:r w:rsidRPr="005B2824">
        <w:rPr>
          <w:rFonts w:ascii="Times New Roman" w:hAnsi="Times New Roman" w:cs="Times New Roman"/>
          <w:sz w:val="30"/>
          <w:szCs w:val="30"/>
        </w:rPr>
        <w:t xml:space="preserve">характеризуется активностью. </w:t>
      </w:r>
      <w:r w:rsidRPr="00B41275">
        <w:rPr>
          <w:rFonts w:ascii="Times New Roman" w:hAnsi="Times New Roman" w:cs="Times New Roman"/>
          <w:b/>
          <w:bCs/>
          <w:i/>
          <w:iCs/>
          <w:sz w:val="30"/>
          <w:szCs w:val="30"/>
        </w:rPr>
        <w:t>Активность</w:t>
      </w:r>
      <w:r w:rsidRPr="005B2824">
        <w:rPr>
          <w:rFonts w:ascii="Times New Roman" w:hAnsi="Times New Roman" w:cs="Times New Roman"/>
          <w:sz w:val="30"/>
          <w:szCs w:val="30"/>
        </w:rPr>
        <w:t xml:space="preserve"> (учения, освоения) определяет степень (интенсивность, прочность) «соприкосновения» обучаемого с предметом его деятельности.</w:t>
      </w:r>
    </w:p>
    <w:p w:rsidR="00CD3EAE" w:rsidRPr="005B2824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 w:rsidRPr="005B2824">
        <w:rPr>
          <w:rFonts w:ascii="Times New Roman" w:hAnsi="Times New Roman" w:cs="Times New Roman"/>
          <w:sz w:val="30"/>
          <w:szCs w:val="30"/>
        </w:rPr>
        <w:t>В структуре активности выделяются следующие компоненты:</w:t>
      </w:r>
    </w:p>
    <w:p w:rsidR="00CD3EAE" w:rsidRPr="005B2824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- </w:t>
      </w:r>
      <w:r w:rsidRPr="005B2824">
        <w:rPr>
          <w:rFonts w:ascii="Times New Roman" w:hAnsi="Times New Roman" w:cs="Times New Roman"/>
          <w:sz w:val="30"/>
          <w:szCs w:val="30"/>
        </w:rPr>
        <w:t>готовность выполнять учебные задания;</w:t>
      </w:r>
    </w:p>
    <w:p w:rsidR="00CD3EAE" w:rsidRPr="005B2824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- </w:t>
      </w:r>
      <w:r w:rsidRPr="005B2824">
        <w:rPr>
          <w:rFonts w:ascii="Times New Roman" w:hAnsi="Times New Roman" w:cs="Times New Roman"/>
          <w:sz w:val="30"/>
          <w:szCs w:val="30"/>
        </w:rPr>
        <w:t>стремление к самостоятельной деятельности;</w:t>
      </w:r>
    </w:p>
    <w:p w:rsidR="00CD3EAE" w:rsidRPr="005B2824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- </w:t>
      </w:r>
      <w:r w:rsidRPr="005B2824">
        <w:rPr>
          <w:rFonts w:ascii="Times New Roman" w:hAnsi="Times New Roman" w:cs="Times New Roman"/>
          <w:sz w:val="30"/>
          <w:szCs w:val="30"/>
        </w:rPr>
        <w:t>сознательность выполнения заданий;</w:t>
      </w:r>
    </w:p>
    <w:p w:rsidR="00CD3EAE" w:rsidRPr="005B2824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- </w:t>
      </w:r>
      <w:r w:rsidRPr="005B2824">
        <w:rPr>
          <w:rFonts w:ascii="Times New Roman" w:hAnsi="Times New Roman" w:cs="Times New Roman"/>
          <w:sz w:val="30"/>
          <w:szCs w:val="30"/>
        </w:rPr>
        <w:t xml:space="preserve"> обучения;</w:t>
      </w:r>
    </w:p>
    <w:p w:rsidR="00CD3EAE" w:rsidRPr="005B2824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- </w:t>
      </w:r>
      <w:r w:rsidRPr="005B2824">
        <w:rPr>
          <w:rFonts w:ascii="Times New Roman" w:hAnsi="Times New Roman" w:cs="Times New Roman"/>
          <w:sz w:val="30"/>
          <w:szCs w:val="30"/>
        </w:rPr>
        <w:t>стремление повысить свой личный уровень и другие.</w:t>
      </w:r>
    </w:p>
    <w:p w:rsidR="00CD3EAE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 w:rsidRPr="007A6D68">
        <w:rPr>
          <w:rFonts w:ascii="Times New Roman" w:hAnsi="Times New Roman" w:cs="Times New Roman"/>
          <w:sz w:val="30"/>
          <w:szCs w:val="30"/>
        </w:rPr>
        <w:t xml:space="preserve">С активностью непосредственно сопрягается еще одна важная сторона мотивации учения учащихся это </w:t>
      </w:r>
      <w:r w:rsidRPr="00B41275">
        <w:rPr>
          <w:rFonts w:ascii="Times New Roman" w:hAnsi="Times New Roman" w:cs="Times New Roman"/>
          <w:b/>
          <w:bCs/>
          <w:i/>
          <w:iCs/>
          <w:sz w:val="30"/>
          <w:szCs w:val="30"/>
        </w:rPr>
        <w:t>самостоятельность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Pr="007A6D68">
        <w:rPr>
          <w:rFonts w:ascii="Times New Roman" w:hAnsi="Times New Roman" w:cs="Times New Roman"/>
          <w:sz w:val="30"/>
          <w:szCs w:val="30"/>
        </w:rPr>
        <w:t>Познавательная активность и самостоятельность неотделимы друг от друга: более активные школьники, как правило, и более самостоятельные; недостаточная собственная активность учащегося ставит его в зависимость от других и лишает самостоятельности.</w:t>
      </w:r>
    </w:p>
    <w:p w:rsidR="00CD3EAE" w:rsidRPr="00076F89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i/>
          <w:iCs/>
          <w:sz w:val="30"/>
          <w:szCs w:val="30"/>
        </w:rPr>
      </w:pPr>
      <w:r w:rsidRPr="00076F89">
        <w:rPr>
          <w:rFonts w:ascii="Times New Roman" w:hAnsi="Times New Roman" w:cs="Times New Roman"/>
          <w:i/>
          <w:iCs/>
          <w:sz w:val="30"/>
          <w:szCs w:val="30"/>
        </w:rPr>
        <w:t xml:space="preserve">При подготовке к педагогическому совету было проведено </w:t>
      </w:r>
      <w:r w:rsidRPr="00076F89">
        <w:rPr>
          <w:rFonts w:ascii="Times New Roman" w:hAnsi="Times New Roman" w:cs="Times New Roman"/>
          <w:b/>
          <w:bCs/>
          <w:i/>
          <w:iCs/>
          <w:sz w:val="30"/>
          <w:szCs w:val="30"/>
          <w:u w:val="single"/>
        </w:rPr>
        <w:t>анкетирование учащихся</w:t>
      </w:r>
      <w:r w:rsidRPr="00076F89">
        <w:rPr>
          <w:rFonts w:ascii="Times New Roman" w:hAnsi="Times New Roman" w:cs="Times New Roman"/>
          <w:i/>
          <w:iCs/>
          <w:sz w:val="30"/>
          <w:szCs w:val="30"/>
        </w:rPr>
        <w:t xml:space="preserve"> (выборочное среди </w:t>
      </w:r>
      <w:r w:rsidRPr="00076F89">
        <w:rPr>
          <w:rFonts w:ascii="Times New Roman" w:hAnsi="Times New Roman" w:cs="Times New Roman"/>
          <w:i/>
          <w:iCs/>
          <w:sz w:val="30"/>
          <w:szCs w:val="30"/>
          <w:lang w:val="en-US"/>
        </w:rPr>
        <w:t>VIII</w:t>
      </w:r>
      <w:r w:rsidRPr="00076F89">
        <w:rPr>
          <w:rFonts w:ascii="Times New Roman" w:hAnsi="Times New Roman" w:cs="Times New Roman"/>
          <w:i/>
          <w:iCs/>
          <w:sz w:val="30"/>
          <w:szCs w:val="30"/>
        </w:rPr>
        <w:t xml:space="preserve"> – </w:t>
      </w:r>
      <w:r w:rsidRPr="00076F89">
        <w:rPr>
          <w:rFonts w:ascii="Times New Roman" w:hAnsi="Times New Roman" w:cs="Times New Roman"/>
          <w:i/>
          <w:iCs/>
          <w:sz w:val="30"/>
          <w:szCs w:val="30"/>
          <w:lang w:val="en-US"/>
        </w:rPr>
        <w:t>X</w:t>
      </w:r>
      <w:r w:rsidRPr="00076F89">
        <w:rPr>
          <w:rFonts w:ascii="Times New Roman" w:hAnsi="Times New Roman" w:cs="Times New Roman"/>
          <w:i/>
          <w:iCs/>
          <w:sz w:val="30"/>
          <w:szCs w:val="30"/>
        </w:rPr>
        <w:t xml:space="preserve"> классов) по вопросу умения организовывать самостоятельную работу на уроках.</w:t>
      </w:r>
    </w:p>
    <w:p w:rsidR="00CD3EAE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i/>
          <w:iCs/>
          <w:sz w:val="30"/>
          <w:szCs w:val="30"/>
        </w:rPr>
      </w:pPr>
      <w:r w:rsidRPr="00076F89">
        <w:rPr>
          <w:rFonts w:ascii="Times New Roman" w:hAnsi="Times New Roman" w:cs="Times New Roman"/>
          <w:i/>
          <w:iCs/>
          <w:sz w:val="30"/>
          <w:szCs w:val="30"/>
        </w:rPr>
        <w:t>Так, анализируя ответы учащихся, отмечено, что 93% учащихся отмечают, что  объяснение нового материала является</w:t>
      </w:r>
      <w:r>
        <w:rPr>
          <w:rFonts w:ascii="Times New Roman" w:hAnsi="Times New Roman" w:cs="Times New Roman"/>
          <w:i/>
          <w:iCs/>
          <w:sz w:val="30"/>
          <w:szCs w:val="30"/>
        </w:rPr>
        <w:t xml:space="preserve"> наиболее </w:t>
      </w:r>
      <w:r w:rsidRPr="00641228">
        <w:rPr>
          <w:rFonts w:ascii="Times New Roman" w:hAnsi="Times New Roman" w:cs="Times New Roman"/>
          <w:i/>
          <w:iCs/>
          <w:sz w:val="30"/>
          <w:szCs w:val="30"/>
          <w:u w:val="single"/>
        </w:rPr>
        <w:t>полезным</w:t>
      </w:r>
      <w:r>
        <w:rPr>
          <w:rFonts w:ascii="Times New Roman" w:hAnsi="Times New Roman" w:cs="Times New Roman"/>
          <w:i/>
          <w:iCs/>
          <w:sz w:val="30"/>
          <w:szCs w:val="30"/>
        </w:rPr>
        <w:t xml:space="preserve"> на уроке, 7% отмечают важность самостоятельной работы. При этом все предложенные формы контроля усвоения знаний учащиеся не считают полезными.</w:t>
      </w:r>
    </w:p>
    <w:p w:rsidR="00CD3EAE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i/>
          <w:iCs/>
          <w:sz w:val="30"/>
          <w:szCs w:val="30"/>
        </w:rPr>
      </w:pPr>
      <w:r>
        <w:rPr>
          <w:rFonts w:ascii="Times New Roman" w:hAnsi="Times New Roman" w:cs="Times New Roman"/>
          <w:i/>
          <w:iCs/>
          <w:sz w:val="30"/>
          <w:szCs w:val="30"/>
        </w:rPr>
        <w:t xml:space="preserve">Однако, 70%  учащихся отмечают, что им </w:t>
      </w:r>
      <w:r w:rsidRPr="00641228">
        <w:rPr>
          <w:rFonts w:ascii="Times New Roman" w:hAnsi="Times New Roman" w:cs="Times New Roman"/>
          <w:i/>
          <w:iCs/>
          <w:sz w:val="30"/>
          <w:szCs w:val="30"/>
          <w:u w:val="single"/>
        </w:rPr>
        <w:t xml:space="preserve">нравится </w:t>
      </w:r>
      <w:r>
        <w:rPr>
          <w:rFonts w:ascii="Times New Roman" w:hAnsi="Times New Roman" w:cs="Times New Roman"/>
          <w:i/>
          <w:iCs/>
          <w:sz w:val="30"/>
          <w:szCs w:val="30"/>
        </w:rPr>
        <w:t>работать с книгой, 70% выполнять лабораторные и практические работы, 64% учащихся нравится выполнять задания у доски, 61%  учащихся отмечают, что им нравится готовить и выступать с докладами, сообщениями, что говорит о готовности и принятии самостоятельной работы учащимися. Однако, на вопросы, касающиеся самостоятельной работы с целью контроля знаний, были получены отрицательные ответы: лишь 39% нравится писать диктанты, сочинения; 27% нравится выполнять индивидуальные задания по карточкам; 21% нравится выполнять контрольные работы.</w:t>
      </w:r>
    </w:p>
    <w:p w:rsidR="00CD3EAE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i/>
          <w:iCs/>
          <w:sz w:val="30"/>
          <w:szCs w:val="30"/>
        </w:rPr>
      </w:pPr>
      <w:r>
        <w:rPr>
          <w:rFonts w:ascii="Times New Roman" w:hAnsi="Times New Roman" w:cs="Times New Roman"/>
          <w:i/>
          <w:iCs/>
          <w:sz w:val="30"/>
          <w:szCs w:val="30"/>
        </w:rPr>
        <w:t>При анализе умений и навыков самостоятельной работы, которыми владеют учащиеся, отмечено, что 88% учащихся умеют излагать содержание текста своими словами, делать выводы; 85% владеют навыками работы на компьютере; 82% умеют работать с текстом, выделять главное, составлять его план; 79% владеют навыками работы с таблицами, контурными картами; 72% опрошенных считают что умеют работать со справочниками, измерительными приборами; лишь 51% могут самостоятельно работать с электрическими цепями, составлять план решения задачи.</w:t>
      </w:r>
    </w:p>
    <w:p w:rsidR="00CD3EAE" w:rsidRPr="00A17DEE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i/>
          <w:iCs/>
          <w:sz w:val="30"/>
          <w:szCs w:val="30"/>
        </w:rPr>
      </w:pPr>
      <w:r w:rsidRPr="00A17DEE">
        <w:rPr>
          <w:rFonts w:ascii="Times New Roman" w:hAnsi="Times New Roman" w:cs="Times New Roman"/>
          <w:i/>
          <w:iCs/>
          <w:sz w:val="30"/>
          <w:szCs w:val="30"/>
        </w:rPr>
        <w:t>Результаты анкетирования показывают, что у учащихся достаточно хорошо сформированы навыки самостоятельной организации обучения, однако формы работы, направленные на контроль знаний и умений учащихся, вызывают у них психологический дискомфорт.</w:t>
      </w:r>
    </w:p>
    <w:p w:rsidR="00CD3EAE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 w:rsidRPr="007A6D68">
        <w:rPr>
          <w:rFonts w:ascii="Times New Roman" w:hAnsi="Times New Roman" w:cs="Times New Roman"/>
          <w:sz w:val="30"/>
          <w:szCs w:val="30"/>
        </w:rPr>
        <w:t>Управление активностью учащихся традиционно называют </w:t>
      </w:r>
      <w:r w:rsidRPr="002C0CF8">
        <w:rPr>
          <w:rFonts w:ascii="Times New Roman" w:hAnsi="Times New Roman" w:cs="Times New Roman"/>
          <w:b/>
          <w:bCs/>
          <w:i/>
          <w:iCs/>
          <w:sz w:val="30"/>
          <w:szCs w:val="30"/>
        </w:rPr>
        <w:t>активизацией</w:t>
      </w:r>
      <w:r w:rsidRPr="002C0CF8">
        <w:rPr>
          <w:rFonts w:ascii="Times New Roman" w:hAnsi="Times New Roman" w:cs="Times New Roman"/>
          <w:sz w:val="30"/>
          <w:szCs w:val="30"/>
        </w:rPr>
        <w:t>.</w:t>
      </w:r>
      <w:r w:rsidRPr="007A6D68">
        <w:rPr>
          <w:rFonts w:ascii="Times New Roman" w:hAnsi="Times New Roman" w:cs="Times New Roman"/>
          <w:sz w:val="30"/>
          <w:szCs w:val="30"/>
        </w:rPr>
        <w:t xml:space="preserve"> Активизацию можно определить как постоянно текущий процесс побуждения учащихся к энергичному, целенаправленному учению. </w:t>
      </w:r>
    </w:p>
    <w:p w:rsidR="00CD3EAE" w:rsidRPr="007A6D68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 w:rsidRPr="007A6D68">
        <w:rPr>
          <w:rFonts w:ascii="Times New Roman" w:hAnsi="Times New Roman" w:cs="Times New Roman"/>
          <w:sz w:val="30"/>
          <w:szCs w:val="30"/>
        </w:rPr>
        <w:t>В педагогической практике используются различные пути активизации познавательной деятельности, основные среди них - разнообразие форм, методов, средств обучения, выбор таких их сочетаний, которые в возникших ситуациях стимулируют активность и самостоятельность учащихся.</w:t>
      </w:r>
    </w:p>
    <w:p w:rsidR="00CD3EAE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 w:rsidRPr="007A6D68">
        <w:rPr>
          <w:rFonts w:ascii="Times New Roman" w:hAnsi="Times New Roman" w:cs="Times New Roman"/>
          <w:sz w:val="30"/>
          <w:szCs w:val="30"/>
        </w:rPr>
        <w:t>Наибольший активизирующий эффект на занятиях дают ситуации, в которых учащиеся сами должны:отстаивать свое мнение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Pr="007A6D68">
        <w:rPr>
          <w:rFonts w:ascii="Times New Roman" w:hAnsi="Times New Roman" w:cs="Times New Roman"/>
          <w:sz w:val="30"/>
          <w:szCs w:val="30"/>
        </w:rPr>
        <w:t>принимать участие в дискуссиях и обсуждениях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Pr="007A6D68">
        <w:rPr>
          <w:rFonts w:ascii="Times New Roman" w:hAnsi="Times New Roman" w:cs="Times New Roman"/>
          <w:sz w:val="30"/>
          <w:szCs w:val="30"/>
        </w:rPr>
        <w:t>ставить вопросы своим товарищам и преподавателям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Pr="007A6D68">
        <w:rPr>
          <w:rFonts w:ascii="Times New Roman" w:hAnsi="Times New Roman" w:cs="Times New Roman"/>
          <w:sz w:val="30"/>
          <w:szCs w:val="30"/>
        </w:rPr>
        <w:t>рецензировать ответы товарищей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Pr="007A6D68">
        <w:rPr>
          <w:rFonts w:ascii="Times New Roman" w:hAnsi="Times New Roman" w:cs="Times New Roman"/>
          <w:sz w:val="30"/>
          <w:szCs w:val="30"/>
        </w:rPr>
        <w:t>оценивать ответы и письменные работы товарищей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Pr="007A6D68">
        <w:rPr>
          <w:rFonts w:ascii="Times New Roman" w:hAnsi="Times New Roman" w:cs="Times New Roman"/>
          <w:sz w:val="30"/>
          <w:szCs w:val="30"/>
        </w:rPr>
        <w:t>заниматься обучением отстающих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Pr="007A6D68">
        <w:rPr>
          <w:rFonts w:ascii="Times New Roman" w:hAnsi="Times New Roman" w:cs="Times New Roman"/>
          <w:sz w:val="30"/>
          <w:szCs w:val="30"/>
        </w:rPr>
        <w:t>объяснять более слабым учащимся непонятные места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Pr="007A6D68">
        <w:rPr>
          <w:rFonts w:ascii="Times New Roman" w:hAnsi="Times New Roman" w:cs="Times New Roman"/>
          <w:sz w:val="30"/>
          <w:szCs w:val="30"/>
        </w:rPr>
        <w:t>самостоятельно выбирать посильное задание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Pr="007A6D68">
        <w:rPr>
          <w:rFonts w:ascii="Times New Roman" w:hAnsi="Times New Roman" w:cs="Times New Roman"/>
          <w:sz w:val="30"/>
          <w:szCs w:val="30"/>
        </w:rPr>
        <w:t>находить несколько вариантов возможного решения познавательной задачи (проблемы)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Pr="007A6D68">
        <w:rPr>
          <w:rFonts w:ascii="Times New Roman" w:hAnsi="Times New Roman" w:cs="Times New Roman"/>
          <w:sz w:val="30"/>
          <w:szCs w:val="30"/>
        </w:rPr>
        <w:t>создавать ситуации самопроверки, анализа личных познавательных и практических действий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Pr="007A6D68">
        <w:rPr>
          <w:rFonts w:ascii="Times New Roman" w:hAnsi="Times New Roman" w:cs="Times New Roman"/>
          <w:sz w:val="30"/>
          <w:szCs w:val="30"/>
        </w:rPr>
        <w:t>решать познавательные задачи путем комплексного применения известных им способов решения.</w:t>
      </w:r>
    </w:p>
    <w:p w:rsidR="00CD3EAE" w:rsidRPr="00642985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b/>
          <w:bCs/>
          <w:i/>
          <w:iCs/>
          <w:sz w:val="30"/>
          <w:szCs w:val="30"/>
        </w:rPr>
      </w:pPr>
      <w:r w:rsidRPr="007A6D68">
        <w:rPr>
          <w:rFonts w:ascii="Times New Roman" w:hAnsi="Times New Roman" w:cs="Times New Roman"/>
          <w:sz w:val="30"/>
          <w:szCs w:val="30"/>
        </w:rPr>
        <w:t xml:space="preserve">При выборе тех или иных методов обучения необходимо прежде всего стремится к продуктивному результату. </w:t>
      </w:r>
      <w:r w:rsidRPr="00642985">
        <w:rPr>
          <w:rFonts w:ascii="Times New Roman" w:hAnsi="Times New Roman" w:cs="Times New Roman"/>
          <w:sz w:val="30"/>
          <w:szCs w:val="30"/>
        </w:rPr>
        <w:t xml:space="preserve">При этом процесс активизации базируется на следующих </w:t>
      </w:r>
      <w:r w:rsidRPr="00642985">
        <w:rPr>
          <w:rFonts w:ascii="Times New Roman" w:hAnsi="Times New Roman" w:cs="Times New Roman"/>
          <w:b/>
          <w:bCs/>
          <w:i/>
          <w:iCs/>
          <w:sz w:val="30"/>
          <w:szCs w:val="30"/>
        </w:rPr>
        <w:t>принципах.</w:t>
      </w:r>
    </w:p>
    <w:p w:rsidR="00CD3EAE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 w:rsidRPr="00642985">
        <w:rPr>
          <w:rFonts w:ascii="Times New Roman" w:hAnsi="Times New Roman" w:cs="Times New Roman"/>
          <w:i/>
          <w:iCs/>
          <w:sz w:val="30"/>
          <w:szCs w:val="30"/>
        </w:rPr>
        <w:t>Принцип проблемности.</w:t>
      </w:r>
      <w:r>
        <w:rPr>
          <w:rFonts w:ascii="Times New Roman" w:hAnsi="Times New Roman" w:cs="Times New Roman"/>
          <w:i/>
          <w:iCs/>
          <w:sz w:val="30"/>
          <w:szCs w:val="30"/>
        </w:rPr>
        <w:t xml:space="preserve"> </w:t>
      </w:r>
      <w:r w:rsidRPr="007A6D68">
        <w:rPr>
          <w:rFonts w:ascii="Times New Roman" w:hAnsi="Times New Roman" w:cs="Times New Roman"/>
          <w:sz w:val="30"/>
          <w:szCs w:val="30"/>
        </w:rPr>
        <w:t>Прежде всего в качестве основополагающего принципа следует рассматривать принцип проблемности. Путем последовательно усложняющихся задач или вопросов созд</w:t>
      </w:r>
      <w:r>
        <w:rPr>
          <w:rFonts w:ascii="Times New Roman" w:hAnsi="Times New Roman" w:cs="Times New Roman"/>
          <w:sz w:val="30"/>
          <w:szCs w:val="30"/>
        </w:rPr>
        <w:t xml:space="preserve">аётся </w:t>
      </w:r>
      <w:r w:rsidRPr="007A6D68">
        <w:rPr>
          <w:rFonts w:ascii="Times New Roman" w:hAnsi="Times New Roman" w:cs="Times New Roman"/>
          <w:sz w:val="30"/>
          <w:szCs w:val="30"/>
        </w:rPr>
        <w:t xml:space="preserve">в мышлении учащегося </w:t>
      </w:r>
      <w:r>
        <w:rPr>
          <w:rFonts w:ascii="Times New Roman" w:hAnsi="Times New Roman" w:cs="Times New Roman"/>
          <w:sz w:val="30"/>
          <w:szCs w:val="30"/>
        </w:rPr>
        <w:t>такая  п</w:t>
      </w:r>
      <w:r w:rsidRPr="007A6D68">
        <w:rPr>
          <w:rFonts w:ascii="Times New Roman" w:hAnsi="Times New Roman" w:cs="Times New Roman"/>
          <w:sz w:val="30"/>
          <w:szCs w:val="30"/>
        </w:rPr>
        <w:t>роблемн</w:t>
      </w:r>
      <w:r>
        <w:rPr>
          <w:rFonts w:ascii="Times New Roman" w:hAnsi="Times New Roman" w:cs="Times New Roman"/>
          <w:sz w:val="30"/>
          <w:szCs w:val="30"/>
        </w:rPr>
        <w:t>ая</w:t>
      </w:r>
      <w:r w:rsidRPr="007A6D68">
        <w:rPr>
          <w:rFonts w:ascii="Times New Roman" w:hAnsi="Times New Roman" w:cs="Times New Roman"/>
          <w:sz w:val="30"/>
          <w:szCs w:val="30"/>
        </w:rPr>
        <w:t xml:space="preserve"> ситуаци</w:t>
      </w:r>
      <w:r>
        <w:rPr>
          <w:rFonts w:ascii="Times New Roman" w:hAnsi="Times New Roman" w:cs="Times New Roman"/>
          <w:sz w:val="30"/>
          <w:szCs w:val="30"/>
        </w:rPr>
        <w:t>я</w:t>
      </w:r>
      <w:r w:rsidRPr="007A6D68">
        <w:rPr>
          <w:rFonts w:ascii="Times New Roman" w:hAnsi="Times New Roman" w:cs="Times New Roman"/>
          <w:sz w:val="30"/>
          <w:szCs w:val="30"/>
        </w:rPr>
        <w:t xml:space="preserve">, для выхода из которой ему не хватает имеющихся знаний, и он вынужден сам активно формировать новые знания с помощью преподавателя и с участием других </w:t>
      </w:r>
      <w:r>
        <w:rPr>
          <w:rFonts w:ascii="Times New Roman" w:hAnsi="Times New Roman" w:cs="Times New Roman"/>
          <w:sz w:val="30"/>
          <w:szCs w:val="30"/>
        </w:rPr>
        <w:t>учащихся</w:t>
      </w:r>
      <w:r w:rsidRPr="007A6D68">
        <w:rPr>
          <w:rFonts w:ascii="Times New Roman" w:hAnsi="Times New Roman" w:cs="Times New Roman"/>
          <w:sz w:val="30"/>
          <w:szCs w:val="30"/>
        </w:rPr>
        <w:t xml:space="preserve">, основываясь на своем или чужом опыте, логике. </w:t>
      </w:r>
    </w:p>
    <w:p w:rsidR="00CD3EAE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 w:rsidRPr="00642985">
        <w:rPr>
          <w:rFonts w:ascii="Times New Roman" w:hAnsi="Times New Roman" w:cs="Times New Roman"/>
          <w:i/>
          <w:iCs/>
          <w:sz w:val="30"/>
          <w:szCs w:val="30"/>
        </w:rPr>
        <w:t>Принцип взаимообучения</w:t>
      </w:r>
      <w:r>
        <w:rPr>
          <w:rFonts w:ascii="Times New Roman" w:hAnsi="Times New Roman" w:cs="Times New Roman"/>
          <w:i/>
          <w:iCs/>
          <w:sz w:val="30"/>
          <w:szCs w:val="30"/>
        </w:rPr>
        <w:t xml:space="preserve">. </w:t>
      </w:r>
      <w:r w:rsidRPr="007A6D68">
        <w:rPr>
          <w:rFonts w:ascii="Times New Roman" w:hAnsi="Times New Roman" w:cs="Times New Roman"/>
          <w:sz w:val="30"/>
          <w:szCs w:val="30"/>
        </w:rPr>
        <w:t xml:space="preserve">Не менее важным при организации учебно-познавательной деятельности учащихся является принцип взаимообучения. </w:t>
      </w:r>
      <w:r>
        <w:rPr>
          <w:rFonts w:ascii="Times New Roman" w:hAnsi="Times New Roman" w:cs="Times New Roman"/>
          <w:sz w:val="30"/>
          <w:szCs w:val="30"/>
        </w:rPr>
        <w:t>У</w:t>
      </w:r>
      <w:r w:rsidRPr="007A6D68">
        <w:rPr>
          <w:rFonts w:ascii="Times New Roman" w:hAnsi="Times New Roman" w:cs="Times New Roman"/>
          <w:sz w:val="30"/>
          <w:szCs w:val="30"/>
        </w:rPr>
        <w:t>чащиеся в процессе обуча</w:t>
      </w:r>
      <w:r>
        <w:rPr>
          <w:rFonts w:ascii="Times New Roman" w:hAnsi="Times New Roman" w:cs="Times New Roman"/>
          <w:sz w:val="30"/>
          <w:szCs w:val="30"/>
        </w:rPr>
        <w:t>ют</w:t>
      </w:r>
      <w:r w:rsidRPr="007A6D68">
        <w:rPr>
          <w:rFonts w:ascii="Times New Roman" w:hAnsi="Times New Roman" w:cs="Times New Roman"/>
          <w:sz w:val="30"/>
          <w:szCs w:val="30"/>
        </w:rPr>
        <w:t xml:space="preserve"> друг друга, обмениваясь знаниями. </w:t>
      </w:r>
    </w:p>
    <w:p w:rsidR="00CD3EAE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 w:rsidRPr="00701442">
        <w:rPr>
          <w:rFonts w:ascii="Times New Roman" w:hAnsi="Times New Roman" w:cs="Times New Roman"/>
          <w:sz w:val="30"/>
          <w:szCs w:val="30"/>
          <w:u w:val="single"/>
        </w:rPr>
        <w:t>Принцип исследования изучаемых проблем.</w:t>
      </w:r>
      <w:r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Pr="00701442">
        <w:rPr>
          <w:rFonts w:ascii="Times New Roman" w:hAnsi="Times New Roman" w:cs="Times New Roman"/>
          <w:sz w:val="30"/>
          <w:szCs w:val="30"/>
        </w:rPr>
        <w:t xml:space="preserve">Очень важно, чтобы учебно-познавательная деятельность учащихся носила творческий, поисковый характер и по возможности включала в себя элементы анализа и обобщения. </w:t>
      </w:r>
    </w:p>
    <w:p w:rsidR="00CD3EAE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 w:rsidRPr="00701442">
        <w:rPr>
          <w:rFonts w:ascii="Times New Roman" w:hAnsi="Times New Roman" w:cs="Times New Roman"/>
          <w:sz w:val="30"/>
          <w:szCs w:val="30"/>
          <w:u w:val="single"/>
        </w:rPr>
        <w:t>Принцип индивидуализации.</w:t>
      </w:r>
      <w:r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Pr="00701442">
        <w:rPr>
          <w:rFonts w:ascii="Times New Roman" w:hAnsi="Times New Roman" w:cs="Times New Roman"/>
          <w:sz w:val="30"/>
          <w:szCs w:val="30"/>
        </w:rPr>
        <w:t xml:space="preserve">Для любого учебного процесса важным является принцип индивидуализации - это организация учебно-познавательной деятельности с учетом индивидуальных особенностей и возможностей учащегося. </w:t>
      </w:r>
    </w:p>
    <w:p w:rsidR="00CD3EAE" w:rsidRPr="00701442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 w:rsidRPr="00701442">
        <w:rPr>
          <w:rFonts w:ascii="Times New Roman" w:hAnsi="Times New Roman" w:cs="Times New Roman"/>
          <w:sz w:val="30"/>
          <w:szCs w:val="30"/>
          <w:u w:val="single"/>
        </w:rPr>
        <w:t>Принцип самообучения.</w:t>
      </w:r>
      <w:r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Pr="00701442">
        <w:rPr>
          <w:rFonts w:ascii="Times New Roman" w:hAnsi="Times New Roman" w:cs="Times New Roman"/>
          <w:sz w:val="30"/>
          <w:szCs w:val="30"/>
        </w:rPr>
        <w:t>Не менее важным в учебном процессе является механизм самоконтроля и саморегулирования, т.е. реализация принципа самообучения. Данный принцип позволяет индивидуализировать учебно-познавательную деятельность каждого учащегося на основе их личного активного стремления к пополнению и совершенствованию собственных знаний и умений, изучая самостоятельно дополнительную литературу, получая консультации.</w:t>
      </w:r>
    </w:p>
    <w:p w:rsidR="00CD3EAE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 w:rsidRPr="00701442">
        <w:rPr>
          <w:rFonts w:ascii="Times New Roman" w:hAnsi="Times New Roman" w:cs="Times New Roman"/>
          <w:sz w:val="30"/>
          <w:szCs w:val="30"/>
          <w:u w:val="single"/>
        </w:rPr>
        <w:t>Принцип мотивации.</w:t>
      </w:r>
      <w:r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Pr="00701442">
        <w:rPr>
          <w:rFonts w:ascii="Times New Roman" w:hAnsi="Times New Roman" w:cs="Times New Roman"/>
          <w:sz w:val="30"/>
          <w:szCs w:val="30"/>
        </w:rPr>
        <w:t>Активность как самостоятельной, так и коллективной деятельности учащихся возможна лишь при наличии стимулов. Поэтому в числе принципов активизации особое место отводится мотивации учебно-познавательной деятельности. Главным в начале активной деятельности должна быть не вынужденность, а желание учащегося решить проблему, познать что-либо, доказать, оспорить.</w:t>
      </w:r>
    </w:p>
    <w:p w:rsidR="00CD3EAE" w:rsidRPr="007B4DEB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i/>
          <w:iCs/>
          <w:sz w:val="30"/>
          <w:szCs w:val="30"/>
        </w:rPr>
      </w:pPr>
      <w:r w:rsidRPr="007B4DEB">
        <w:rPr>
          <w:rFonts w:ascii="Times New Roman" w:hAnsi="Times New Roman" w:cs="Times New Roman"/>
          <w:i/>
          <w:iCs/>
          <w:sz w:val="30"/>
          <w:szCs w:val="30"/>
        </w:rPr>
        <w:t xml:space="preserve">При подготовке к педагогическому совету было также проведено </w:t>
      </w:r>
      <w:r w:rsidRPr="007B4DEB">
        <w:rPr>
          <w:rFonts w:ascii="Times New Roman" w:hAnsi="Times New Roman" w:cs="Times New Roman"/>
          <w:b/>
          <w:bCs/>
          <w:i/>
          <w:iCs/>
          <w:sz w:val="30"/>
          <w:szCs w:val="30"/>
          <w:u w:val="single"/>
        </w:rPr>
        <w:t>анкетирование педагогов</w:t>
      </w:r>
      <w:r w:rsidRPr="007B4DEB">
        <w:rPr>
          <w:rFonts w:ascii="Times New Roman" w:hAnsi="Times New Roman" w:cs="Times New Roman"/>
          <w:i/>
          <w:iCs/>
          <w:sz w:val="30"/>
          <w:szCs w:val="30"/>
        </w:rPr>
        <w:t xml:space="preserve"> (выборочное) с целью изучения уровня владения учителем основными методами мотивации и стимулирования деятельности учащихся.</w:t>
      </w:r>
    </w:p>
    <w:p w:rsidR="00CD3EAE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i/>
          <w:iCs/>
          <w:sz w:val="30"/>
          <w:szCs w:val="30"/>
        </w:rPr>
      </w:pPr>
      <w:r w:rsidRPr="0040601D">
        <w:rPr>
          <w:rFonts w:ascii="Times New Roman" w:hAnsi="Times New Roman" w:cs="Times New Roman"/>
          <w:i/>
          <w:iCs/>
          <w:sz w:val="30"/>
          <w:szCs w:val="30"/>
        </w:rPr>
        <w:t xml:space="preserve">Так, анализируя ответы </w:t>
      </w:r>
      <w:r>
        <w:rPr>
          <w:rFonts w:ascii="Times New Roman" w:hAnsi="Times New Roman" w:cs="Times New Roman"/>
          <w:i/>
          <w:iCs/>
          <w:sz w:val="30"/>
          <w:szCs w:val="30"/>
        </w:rPr>
        <w:t>педагогов</w:t>
      </w:r>
      <w:r w:rsidRPr="0040601D">
        <w:rPr>
          <w:rFonts w:ascii="Times New Roman" w:hAnsi="Times New Roman" w:cs="Times New Roman"/>
          <w:i/>
          <w:iCs/>
          <w:sz w:val="30"/>
          <w:szCs w:val="30"/>
        </w:rPr>
        <w:t xml:space="preserve">, отмечено, что </w:t>
      </w:r>
      <w:r>
        <w:rPr>
          <w:rFonts w:ascii="Times New Roman" w:hAnsi="Times New Roman" w:cs="Times New Roman"/>
          <w:i/>
          <w:iCs/>
          <w:sz w:val="30"/>
          <w:szCs w:val="30"/>
        </w:rPr>
        <w:t>в работе преобладают волевые методы мотивации – 62,7</w:t>
      </w:r>
      <w:r w:rsidRPr="0040601D">
        <w:rPr>
          <w:rFonts w:ascii="Times New Roman" w:hAnsi="Times New Roman" w:cs="Times New Roman"/>
          <w:i/>
          <w:iCs/>
          <w:sz w:val="30"/>
          <w:szCs w:val="30"/>
        </w:rPr>
        <w:t>%</w:t>
      </w:r>
      <w:r>
        <w:rPr>
          <w:rFonts w:ascii="Times New Roman" w:hAnsi="Times New Roman" w:cs="Times New Roman"/>
          <w:i/>
          <w:iCs/>
          <w:sz w:val="30"/>
          <w:szCs w:val="30"/>
        </w:rPr>
        <w:t xml:space="preserve">, социальные методы мотивации составляют 53,2%, используют познавательные методы мотивации 46,8%, а эмоциональные 44,4%. Данные приведены на диаграмме </w:t>
      </w:r>
    </w:p>
    <w:p w:rsidR="00CD3EAE" w:rsidRDefault="00CD3EAE" w:rsidP="00272E72">
      <w:pPr>
        <w:tabs>
          <w:tab w:val="left" w:pos="0"/>
          <w:tab w:val="left" w:pos="426"/>
        </w:tabs>
        <w:spacing w:after="0" w:line="240" w:lineRule="auto"/>
        <w:ind w:right="-5"/>
        <w:jc w:val="both"/>
        <w:rPr>
          <w:rFonts w:ascii="Times New Roman" w:hAnsi="Times New Roman" w:cs="Times New Roman"/>
          <w:i/>
          <w:iCs/>
          <w:sz w:val="30"/>
          <w:szCs w:val="30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9" o:spid="_x0000_i1025" type="#_x0000_t75" style="width:470.25pt;height:249.75pt;visibility:visible">
            <v:imagedata r:id="rId6" o:title=""/>
            <o:lock v:ext="edit" aspectratio="f"/>
          </v:shape>
        </w:pict>
      </w:r>
    </w:p>
    <w:p w:rsidR="00CD3EAE" w:rsidRPr="007525F9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i/>
          <w:iCs/>
          <w:sz w:val="30"/>
          <w:szCs w:val="30"/>
        </w:rPr>
      </w:pPr>
      <w:r>
        <w:rPr>
          <w:rFonts w:ascii="Times New Roman" w:hAnsi="Times New Roman" w:cs="Times New Roman"/>
          <w:i/>
          <w:iCs/>
          <w:sz w:val="30"/>
          <w:szCs w:val="30"/>
        </w:rPr>
        <w:t xml:space="preserve">В группе </w:t>
      </w:r>
      <w:r w:rsidRPr="007B1A4F">
        <w:rPr>
          <w:rFonts w:ascii="Times New Roman" w:hAnsi="Times New Roman" w:cs="Times New Roman"/>
          <w:i/>
          <w:iCs/>
          <w:sz w:val="30"/>
          <w:szCs w:val="30"/>
          <w:u w:val="single"/>
        </w:rPr>
        <w:t>волевых</w:t>
      </w:r>
      <w:r>
        <w:rPr>
          <w:rFonts w:ascii="Times New Roman" w:hAnsi="Times New Roman" w:cs="Times New Roman"/>
          <w:i/>
          <w:iCs/>
          <w:sz w:val="30"/>
          <w:szCs w:val="30"/>
        </w:rPr>
        <w:t xml:space="preserve"> методов мотивации преобладают </w:t>
      </w:r>
      <w:r w:rsidRPr="007525F9">
        <w:rPr>
          <w:rFonts w:ascii="Times New Roman" w:hAnsi="Times New Roman" w:cs="Times New Roman"/>
          <w:i/>
          <w:iCs/>
          <w:sz w:val="30"/>
          <w:szCs w:val="30"/>
        </w:rPr>
        <w:t>информирование об обязательных результатах обучения</w:t>
      </w:r>
      <w:r>
        <w:rPr>
          <w:rFonts w:ascii="Times New Roman" w:hAnsi="Times New Roman" w:cs="Times New Roman"/>
          <w:i/>
          <w:iCs/>
          <w:sz w:val="30"/>
          <w:szCs w:val="30"/>
        </w:rPr>
        <w:t xml:space="preserve"> (97,22%), </w:t>
      </w:r>
      <w:r w:rsidRPr="007525F9">
        <w:rPr>
          <w:rFonts w:ascii="Times New Roman" w:hAnsi="Times New Roman" w:cs="Times New Roman"/>
          <w:i/>
          <w:iCs/>
          <w:sz w:val="30"/>
          <w:szCs w:val="30"/>
        </w:rPr>
        <w:t>формирование ответственного отношения к учению</w:t>
      </w:r>
      <w:r>
        <w:rPr>
          <w:rFonts w:ascii="Times New Roman" w:hAnsi="Times New Roman" w:cs="Times New Roman"/>
          <w:i/>
          <w:iCs/>
          <w:sz w:val="30"/>
          <w:szCs w:val="30"/>
        </w:rPr>
        <w:t xml:space="preserve"> (91,67%), </w:t>
      </w:r>
      <w:r w:rsidRPr="007525F9">
        <w:rPr>
          <w:rFonts w:ascii="Times New Roman" w:hAnsi="Times New Roman" w:cs="Times New Roman"/>
          <w:i/>
          <w:iCs/>
          <w:sz w:val="30"/>
          <w:szCs w:val="30"/>
        </w:rPr>
        <w:t>предъявление учебных требований</w:t>
      </w:r>
      <w:r>
        <w:rPr>
          <w:rFonts w:ascii="Times New Roman" w:hAnsi="Times New Roman" w:cs="Times New Roman"/>
          <w:i/>
          <w:iCs/>
          <w:sz w:val="30"/>
          <w:szCs w:val="30"/>
        </w:rPr>
        <w:t xml:space="preserve"> (88,89%). Распределение внутри группы представлено на диаграмме.</w:t>
      </w:r>
    </w:p>
    <w:p w:rsidR="00CD3EAE" w:rsidRDefault="00CD3EAE" w:rsidP="00272E72">
      <w:pPr>
        <w:spacing w:line="240" w:lineRule="auto"/>
        <w:jc w:val="both"/>
        <w:rPr>
          <w:b/>
          <w:bCs/>
        </w:rPr>
      </w:pPr>
      <w:r>
        <w:rPr>
          <w:noProof/>
          <w:lang w:eastAsia="ru-RU"/>
        </w:rPr>
        <w:pict>
          <v:shape id="Диаграмма 7" o:spid="_x0000_i1026" type="#_x0000_t75" style="width:446.25pt;height:267pt;visibility:visible">
            <v:imagedata r:id="rId7" o:title=""/>
            <o:lock v:ext="edit" aspectratio="f"/>
          </v:shape>
        </w:pict>
      </w:r>
    </w:p>
    <w:p w:rsidR="00CD3EAE" w:rsidRDefault="00CD3EAE" w:rsidP="00272E72">
      <w:pPr>
        <w:spacing w:line="240" w:lineRule="auto"/>
        <w:ind w:firstLine="720"/>
        <w:jc w:val="both"/>
        <w:rPr>
          <w:rFonts w:ascii="Times New Roman" w:hAnsi="Times New Roman" w:cs="Times New Roman"/>
          <w:i/>
          <w:iCs/>
          <w:sz w:val="30"/>
          <w:szCs w:val="30"/>
        </w:rPr>
      </w:pPr>
      <w:r>
        <w:rPr>
          <w:rFonts w:ascii="Times New Roman" w:hAnsi="Times New Roman" w:cs="Times New Roman"/>
          <w:i/>
          <w:iCs/>
          <w:sz w:val="30"/>
          <w:szCs w:val="30"/>
        </w:rPr>
        <w:t>В группе</w:t>
      </w:r>
      <w:r w:rsidRPr="007B1A4F">
        <w:rPr>
          <w:rFonts w:ascii="Times New Roman" w:hAnsi="Times New Roman" w:cs="Times New Roman"/>
          <w:i/>
          <w:iCs/>
          <w:sz w:val="30"/>
          <w:szCs w:val="30"/>
          <w:u w:val="single"/>
        </w:rPr>
        <w:t xml:space="preserve"> социальных</w:t>
      </w:r>
      <w:r>
        <w:rPr>
          <w:rFonts w:ascii="Times New Roman" w:hAnsi="Times New Roman" w:cs="Times New Roman"/>
          <w:i/>
          <w:iCs/>
          <w:sz w:val="30"/>
          <w:szCs w:val="30"/>
        </w:rPr>
        <w:t xml:space="preserve"> методов мотивации преобладают </w:t>
      </w:r>
      <w:r w:rsidRPr="009D3118">
        <w:rPr>
          <w:rFonts w:ascii="Times New Roman" w:hAnsi="Times New Roman" w:cs="Times New Roman"/>
          <w:i/>
          <w:iCs/>
          <w:sz w:val="30"/>
          <w:szCs w:val="30"/>
        </w:rPr>
        <w:t xml:space="preserve">создание ситуаций взаимопомощи </w:t>
      </w:r>
      <w:r>
        <w:rPr>
          <w:rFonts w:ascii="Times New Roman" w:hAnsi="Times New Roman" w:cs="Times New Roman"/>
          <w:i/>
          <w:iCs/>
          <w:sz w:val="30"/>
          <w:szCs w:val="30"/>
        </w:rPr>
        <w:t xml:space="preserve">(91,67%), </w:t>
      </w:r>
      <w:r w:rsidRPr="009D3118">
        <w:rPr>
          <w:rFonts w:ascii="Times New Roman" w:hAnsi="Times New Roman" w:cs="Times New Roman"/>
          <w:i/>
          <w:iCs/>
          <w:sz w:val="30"/>
          <w:szCs w:val="30"/>
        </w:rPr>
        <w:t>поиск контактов и сотрудничества</w:t>
      </w:r>
      <w:r>
        <w:rPr>
          <w:rFonts w:ascii="Times New Roman" w:hAnsi="Times New Roman" w:cs="Times New Roman"/>
          <w:i/>
          <w:iCs/>
          <w:sz w:val="30"/>
          <w:szCs w:val="30"/>
        </w:rPr>
        <w:t xml:space="preserve"> (83,33%), </w:t>
      </w:r>
      <w:r w:rsidRPr="009D3118">
        <w:rPr>
          <w:rFonts w:ascii="Times New Roman" w:hAnsi="Times New Roman" w:cs="Times New Roman"/>
          <w:i/>
          <w:iCs/>
          <w:sz w:val="30"/>
          <w:szCs w:val="30"/>
        </w:rPr>
        <w:t>развитие желания быть полезным о</w:t>
      </w:r>
      <w:r>
        <w:rPr>
          <w:rFonts w:ascii="Times New Roman" w:hAnsi="Times New Roman" w:cs="Times New Roman"/>
          <w:i/>
          <w:iCs/>
          <w:sz w:val="30"/>
          <w:szCs w:val="30"/>
        </w:rPr>
        <w:t>бществу (80,56%). Распределение внутри группы представлено на диаграмме.</w:t>
      </w:r>
    </w:p>
    <w:p w:rsidR="00CD3EAE" w:rsidRDefault="00CD3EAE" w:rsidP="00272E72">
      <w:pPr>
        <w:spacing w:line="240" w:lineRule="auto"/>
        <w:jc w:val="both"/>
        <w:rPr>
          <w:b/>
          <w:bCs/>
        </w:rPr>
      </w:pPr>
      <w:r>
        <w:rPr>
          <w:noProof/>
          <w:lang w:eastAsia="ru-RU"/>
        </w:rPr>
        <w:pict>
          <v:shape id="Диаграмма 8" o:spid="_x0000_i1027" type="#_x0000_t75" style="width:446.25pt;height:241.5pt;visibility:visible">
            <v:imagedata r:id="rId8" o:title=""/>
            <o:lock v:ext="edit" aspectratio="f"/>
          </v:shape>
        </w:pict>
      </w:r>
    </w:p>
    <w:p w:rsidR="00CD3EAE" w:rsidRDefault="00CD3EAE" w:rsidP="00272E72">
      <w:pPr>
        <w:spacing w:line="240" w:lineRule="auto"/>
        <w:ind w:firstLine="720"/>
        <w:jc w:val="both"/>
        <w:rPr>
          <w:b/>
          <w:bCs/>
        </w:rPr>
      </w:pPr>
      <w:r>
        <w:rPr>
          <w:rFonts w:ascii="Times New Roman" w:hAnsi="Times New Roman" w:cs="Times New Roman"/>
          <w:i/>
          <w:iCs/>
          <w:sz w:val="30"/>
          <w:szCs w:val="30"/>
        </w:rPr>
        <w:t xml:space="preserve">В группе </w:t>
      </w:r>
      <w:r>
        <w:rPr>
          <w:rFonts w:ascii="Times New Roman" w:hAnsi="Times New Roman" w:cs="Times New Roman"/>
          <w:i/>
          <w:iCs/>
          <w:sz w:val="30"/>
          <w:szCs w:val="30"/>
          <w:u w:val="single"/>
        </w:rPr>
        <w:t>познавательных</w:t>
      </w:r>
      <w:r>
        <w:rPr>
          <w:rFonts w:ascii="Times New Roman" w:hAnsi="Times New Roman" w:cs="Times New Roman"/>
          <w:i/>
          <w:iCs/>
          <w:sz w:val="30"/>
          <w:szCs w:val="30"/>
        </w:rPr>
        <w:t xml:space="preserve"> методов мотивации преобладают </w:t>
      </w:r>
      <w:r w:rsidRPr="007B1A4F">
        <w:rPr>
          <w:rFonts w:ascii="Times New Roman" w:hAnsi="Times New Roman" w:cs="Times New Roman"/>
          <w:i/>
          <w:iCs/>
          <w:sz w:val="30"/>
          <w:szCs w:val="30"/>
        </w:rPr>
        <w:t>создание проблемной ситуации</w:t>
      </w:r>
      <w:r>
        <w:rPr>
          <w:rFonts w:ascii="Times New Roman" w:hAnsi="Times New Roman" w:cs="Times New Roman"/>
          <w:i/>
          <w:iCs/>
          <w:sz w:val="30"/>
          <w:szCs w:val="30"/>
        </w:rPr>
        <w:t xml:space="preserve"> (91,67%), </w:t>
      </w:r>
      <w:r w:rsidRPr="007B1A4F">
        <w:rPr>
          <w:rFonts w:ascii="Times New Roman" w:hAnsi="Times New Roman" w:cs="Times New Roman"/>
          <w:i/>
          <w:iCs/>
          <w:sz w:val="30"/>
          <w:szCs w:val="30"/>
        </w:rPr>
        <w:t xml:space="preserve">познавательный интерес </w:t>
      </w:r>
      <w:r>
        <w:rPr>
          <w:rFonts w:ascii="Times New Roman" w:hAnsi="Times New Roman" w:cs="Times New Roman"/>
          <w:i/>
          <w:iCs/>
          <w:sz w:val="30"/>
          <w:szCs w:val="30"/>
        </w:rPr>
        <w:t xml:space="preserve">(91,67%), </w:t>
      </w:r>
      <w:r w:rsidRPr="007B1A4F">
        <w:rPr>
          <w:rFonts w:ascii="Times New Roman" w:hAnsi="Times New Roman" w:cs="Times New Roman"/>
          <w:i/>
          <w:iCs/>
          <w:sz w:val="30"/>
          <w:szCs w:val="30"/>
        </w:rPr>
        <w:t>опора на жизненный опыт</w:t>
      </w:r>
      <w:r>
        <w:rPr>
          <w:rFonts w:ascii="Times New Roman" w:hAnsi="Times New Roman" w:cs="Times New Roman"/>
          <w:i/>
          <w:iCs/>
          <w:sz w:val="30"/>
          <w:szCs w:val="30"/>
        </w:rPr>
        <w:t>(80,56%). Распределение внутри группы представлено на диаграмме.</w:t>
      </w:r>
    </w:p>
    <w:p w:rsidR="00CD3EAE" w:rsidRPr="007B1A4F" w:rsidRDefault="00CD3EAE" w:rsidP="00272E72">
      <w:pPr>
        <w:spacing w:line="240" w:lineRule="auto"/>
        <w:jc w:val="both"/>
        <w:rPr>
          <w:b/>
          <w:bCs/>
        </w:rPr>
      </w:pPr>
      <w:r>
        <w:pict>
          <v:shape id="_x0000_i1028" type="#_x0000_t75" style="width:446.25pt;height:261pt">
            <v:imagedata r:id="rId9" o:title=""/>
          </v:shape>
        </w:pict>
      </w:r>
    </w:p>
    <w:p w:rsidR="00CD3EAE" w:rsidRDefault="00CD3EAE" w:rsidP="00272E72">
      <w:pPr>
        <w:spacing w:line="240" w:lineRule="auto"/>
        <w:ind w:firstLine="720"/>
        <w:jc w:val="both"/>
        <w:rPr>
          <w:b/>
          <w:bCs/>
        </w:rPr>
      </w:pPr>
      <w:r>
        <w:rPr>
          <w:rFonts w:ascii="Times New Roman" w:hAnsi="Times New Roman" w:cs="Times New Roman"/>
          <w:i/>
          <w:iCs/>
          <w:sz w:val="30"/>
          <w:szCs w:val="30"/>
        </w:rPr>
        <w:t xml:space="preserve">В группе </w:t>
      </w:r>
      <w:r>
        <w:rPr>
          <w:rFonts w:ascii="Times New Roman" w:hAnsi="Times New Roman" w:cs="Times New Roman"/>
          <w:i/>
          <w:iCs/>
          <w:sz w:val="30"/>
          <w:szCs w:val="30"/>
          <w:u w:val="single"/>
        </w:rPr>
        <w:t>эмоциональных</w:t>
      </w:r>
      <w:r>
        <w:rPr>
          <w:rFonts w:ascii="Times New Roman" w:hAnsi="Times New Roman" w:cs="Times New Roman"/>
          <w:i/>
          <w:iCs/>
          <w:sz w:val="30"/>
          <w:szCs w:val="30"/>
        </w:rPr>
        <w:t xml:space="preserve">  методов мотивации преобладают поощрение (91,67%), создание ситуации успеха(91,67%), создание ярких наглядно-образных представлений (77,78%). Распределение внутри группы представлено на диаграмме</w:t>
      </w:r>
    </w:p>
    <w:p w:rsidR="00CD3EAE" w:rsidRPr="007B1A4F" w:rsidRDefault="00CD3EAE" w:rsidP="00272E72">
      <w:pPr>
        <w:spacing w:line="240" w:lineRule="auto"/>
        <w:jc w:val="both"/>
        <w:rPr>
          <w:b/>
          <w:bCs/>
        </w:rPr>
      </w:pPr>
      <w:r>
        <w:rPr>
          <w:noProof/>
          <w:lang w:eastAsia="ru-RU"/>
        </w:rPr>
        <w:pict>
          <v:shape id="Диаграмма 4" o:spid="_x0000_i1029" type="#_x0000_t75" style="width:483.75pt;height:342pt;visibility:visible">
            <v:imagedata r:id="rId10" o:title=""/>
            <o:lock v:ext="edit" aspectratio="f"/>
          </v:shape>
        </w:pict>
      </w:r>
    </w:p>
    <w:p w:rsidR="00CD3EAE" w:rsidRPr="00701442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 w:rsidRPr="00776353">
        <w:rPr>
          <w:rFonts w:ascii="Times New Roman" w:hAnsi="Times New Roman" w:cs="Times New Roman"/>
          <w:b/>
          <w:bCs/>
          <w:i/>
          <w:iCs/>
          <w:sz w:val="30"/>
          <w:szCs w:val="30"/>
        </w:rPr>
        <w:t>Посещая уроки</w:t>
      </w:r>
      <w:r>
        <w:rPr>
          <w:rFonts w:ascii="Times New Roman" w:hAnsi="Times New Roman" w:cs="Times New Roman"/>
          <w:sz w:val="30"/>
          <w:szCs w:val="30"/>
        </w:rPr>
        <w:t>, отмечено, что с</w:t>
      </w:r>
      <w:r w:rsidRPr="00701442">
        <w:rPr>
          <w:rFonts w:ascii="Times New Roman" w:hAnsi="Times New Roman" w:cs="Times New Roman"/>
          <w:sz w:val="30"/>
          <w:szCs w:val="30"/>
        </w:rPr>
        <w:t xml:space="preserve">тепень активности учащихся является реакцией, методы, и приемы работы </w:t>
      </w:r>
      <w:r>
        <w:rPr>
          <w:rFonts w:ascii="Times New Roman" w:hAnsi="Times New Roman" w:cs="Times New Roman"/>
          <w:sz w:val="30"/>
          <w:szCs w:val="30"/>
        </w:rPr>
        <w:t>учителя</w:t>
      </w:r>
      <w:r w:rsidRPr="00701442">
        <w:rPr>
          <w:rFonts w:ascii="Times New Roman" w:hAnsi="Times New Roman" w:cs="Times New Roman"/>
          <w:sz w:val="30"/>
          <w:szCs w:val="30"/>
        </w:rPr>
        <w:t xml:space="preserve"> являются показателем его педагогического мастерства.</w:t>
      </w:r>
    </w:p>
    <w:p w:rsidR="00CD3EAE" w:rsidRPr="00701442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 w:rsidRPr="00776353">
        <w:rPr>
          <w:rFonts w:ascii="Times New Roman" w:hAnsi="Times New Roman" w:cs="Times New Roman"/>
          <w:b/>
          <w:bCs/>
          <w:i/>
          <w:iCs/>
          <w:sz w:val="30"/>
          <w:szCs w:val="30"/>
        </w:rPr>
        <w:t>Активными методами обучения</w:t>
      </w:r>
      <w:r w:rsidRPr="00701442">
        <w:rPr>
          <w:rFonts w:ascii="Times New Roman" w:hAnsi="Times New Roman" w:cs="Times New Roman"/>
          <w:sz w:val="30"/>
          <w:szCs w:val="30"/>
        </w:rPr>
        <w:t xml:space="preserve"> следует называть те, которые максимально повышают уровень познавательной активности школьников, поб</w:t>
      </w:r>
      <w:r>
        <w:rPr>
          <w:rFonts w:ascii="Times New Roman" w:hAnsi="Times New Roman" w:cs="Times New Roman"/>
          <w:sz w:val="30"/>
          <w:szCs w:val="30"/>
        </w:rPr>
        <w:t>уждают их к старательному учению</w:t>
      </w:r>
      <w:r w:rsidRPr="00701442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При посещении учебных занятий в нашем учреждении образования можно выделить следующие методы, которые используют педагоги:</w:t>
      </w:r>
    </w:p>
    <w:p w:rsidR="00CD3EAE" w:rsidRPr="00701442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м</w:t>
      </w:r>
      <w:r w:rsidRPr="00701442">
        <w:rPr>
          <w:rFonts w:ascii="Times New Roman" w:hAnsi="Times New Roman" w:cs="Times New Roman"/>
          <w:sz w:val="30"/>
          <w:szCs w:val="30"/>
        </w:rPr>
        <w:t xml:space="preserve">етод дискуссии </w:t>
      </w:r>
      <w:r>
        <w:rPr>
          <w:rFonts w:ascii="Times New Roman" w:hAnsi="Times New Roman" w:cs="Times New Roman"/>
          <w:sz w:val="30"/>
          <w:szCs w:val="30"/>
        </w:rPr>
        <w:t xml:space="preserve">(педагоги Ошмяна Л.Э., Шаньгина О.А.) </w:t>
      </w:r>
      <w:r w:rsidRPr="00701442">
        <w:rPr>
          <w:rFonts w:ascii="Times New Roman" w:hAnsi="Times New Roman" w:cs="Times New Roman"/>
          <w:sz w:val="30"/>
          <w:szCs w:val="30"/>
        </w:rPr>
        <w:t>применя</w:t>
      </w:r>
      <w:r>
        <w:rPr>
          <w:rFonts w:ascii="Times New Roman" w:hAnsi="Times New Roman" w:cs="Times New Roman"/>
          <w:sz w:val="30"/>
          <w:szCs w:val="30"/>
        </w:rPr>
        <w:t>ется</w:t>
      </w:r>
      <w:r w:rsidRPr="00701442">
        <w:rPr>
          <w:rFonts w:ascii="Times New Roman" w:hAnsi="Times New Roman" w:cs="Times New Roman"/>
          <w:sz w:val="30"/>
          <w:szCs w:val="30"/>
        </w:rPr>
        <w:t xml:space="preserve"> по вопросам, требующим размышлений, добива</w:t>
      </w:r>
      <w:r>
        <w:rPr>
          <w:rFonts w:ascii="Times New Roman" w:hAnsi="Times New Roman" w:cs="Times New Roman"/>
          <w:sz w:val="30"/>
          <w:szCs w:val="30"/>
        </w:rPr>
        <w:t>я</w:t>
      </w:r>
      <w:r w:rsidRPr="00701442">
        <w:rPr>
          <w:rFonts w:ascii="Times New Roman" w:hAnsi="Times New Roman" w:cs="Times New Roman"/>
          <w:sz w:val="30"/>
          <w:szCs w:val="30"/>
        </w:rPr>
        <w:t>сь, на своих уроках, чтобы уч</w:t>
      </w:r>
      <w:r>
        <w:rPr>
          <w:rFonts w:ascii="Times New Roman" w:hAnsi="Times New Roman" w:cs="Times New Roman"/>
          <w:sz w:val="30"/>
          <w:szCs w:val="30"/>
        </w:rPr>
        <w:t>а</w:t>
      </w:r>
      <w:r w:rsidRPr="00701442">
        <w:rPr>
          <w:rFonts w:ascii="Times New Roman" w:hAnsi="Times New Roman" w:cs="Times New Roman"/>
          <w:sz w:val="30"/>
          <w:szCs w:val="30"/>
        </w:rPr>
        <w:t>щиеся могли свободно высказывать свое мнение и внимательно слушать мнение выступающих.</w:t>
      </w:r>
    </w:p>
    <w:p w:rsidR="00CD3EAE" w:rsidRPr="00701442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м</w:t>
      </w:r>
      <w:r w:rsidRPr="00701442">
        <w:rPr>
          <w:rFonts w:ascii="Times New Roman" w:hAnsi="Times New Roman" w:cs="Times New Roman"/>
          <w:sz w:val="30"/>
          <w:szCs w:val="30"/>
        </w:rPr>
        <w:t>етод самостоятельной работы  учащи</w:t>
      </w:r>
      <w:r>
        <w:rPr>
          <w:rFonts w:ascii="Times New Roman" w:hAnsi="Times New Roman" w:cs="Times New Roman"/>
          <w:sz w:val="30"/>
          <w:szCs w:val="30"/>
        </w:rPr>
        <w:t>х</w:t>
      </w:r>
      <w:r w:rsidRPr="00701442">
        <w:rPr>
          <w:rFonts w:ascii="Times New Roman" w:hAnsi="Times New Roman" w:cs="Times New Roman"/>
          <w:sz w:val="30"/>
          <w:szCs w:val="30"/>
        </w:rPr>
        <w:t>ся</w:t>
      </w:r>
      <w:r>
        <w:rPr>
          <w:rFonts w:ascii="Times New Roman" w:hAnsi="Times New Roman" w:cs="Times New Roman"/>
          <w:sz w:val="30"/>
          <w:szCs w:val="30"/>
        </w:rPr>
        <w:t xml:space="preserve"> (присутствует в той или иной мере у всех педагогов)</w:t>
      </w:r>
      <w:r w:rsidRPr="00701442">
        <w:rPr>
          <w:rFonts w:ascii="Times New Roman" w:hAnsi="Times New Roman" w:cs="Times New Roman"/>
          <w:sz w:val="30"/>
          <w:szCs w:val="30"/>
        </w:rPr>
        <w:t>. С целью лучшего выявления логической структуры нового материала дается задание самостоятельно составить план рассказа преподавателя или план-конспект с выполнением установки: минимум текста - максимум информации.Умение конспектировать, составлять план рассказа, ответа, комментированное чтение литературы, отыскивание в нем главной мысли, работа со справочниками, научно-популярной литературой помогают формированию у учащихся теоретического и образно-предметного мышления при анализе и обобщении закономерностей природы.</w:t>
      </w:r>
    </w:p>
    <w:p w:rsidR="00CD3EAE" w:rsidRPr="00701442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м</w:t>
      </w:r>
      <w:r w:rsidRPr="00701442">
        <w:rPr>
          <w:rFonts w:ascii="Times New Roman" w:hAnsi="Times New Roman" w:cs="Times New Roman"/>
          <w:sz w:val="30"/>
          <w:szCs w:val="30"/>
        </w:rPr>
        <w:t>етод самостоятельной работы с дидактическими материалами</w:t>
      </w:r>
      <w:r>
        <w:rPr>
          <w:rFonts w:ascii="Times New Roman" w:hAnsi="Times New Roman" w:cs="Times New Roman"/>
          <w:sz w:val="30"/>
          <w:szCs w:val="30"/>
        </w:rPr>
        <w:t xml:space="preserve"> (активно применяется Масюк Т.И., Шаньгиной О.А., Анашкевич Н.Н., Волынец Е.В., Остроух И.В., Микянец Т.И., Гатальской Л.П.)</w:t>
      </w:r>
      <w:r w:rsidRPr="00701442">
        <w:rPr>
          <w:rFonts w:ascii="Times New Roman" w:hAnsi="Times New Roman" w:cs="Times New Roman"/>
          <w:sz w:val="30"/>
          <w:szCs w:val="30"/>
        </w:rPr>
        <w:t xml:space="preserve">.Для этой цели хорошо подходят тетради на печатной основе и сборники заданий для учащихся.Многие </w:t>
      </w:r>
      <w:r>
        <w:rPr>
          <w:rFonts w:ascii="Times New Roman" w:hAnsi="Times New Roman" w:cs="Times New Roman"/>
          <w:sz w:val="30"/>
          <w:szCs w:val="30"/>
        </w:rPr>
        <w:t xml:space="preserve">учителя </w:t>
      </w:r>
      <w:r w:rsidRPr="00701442">
        <w:rPr>
          <w:rFonts w:ascii="Times New Roman" w:hAnsi="Times New Roman" w:cs="Times New Roman"/>
          <w:sz w:val="30"/>
          <w:szCs w:val="30"/>
        </w:rPr>
        <w:t xml:space="preserve"> пользуются самодельными раздаточными дидактическими материалами.</w:t>
      </w:r>
    </w:p>
    <w:p w:rsidR="00CD3EAE" w:rsidRPr="00701442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м</w:t>
      </w:r>
      <w:r w:rsidRPr="00701442">
        <w:rPr>
          <w:rFonts w:ascii="Times New Roman" w:hAnsi="Times New Roman" w:cs="Times New Roman"/>
          <w:sz w:val="30"/>
          <w:szCs w:val="30"/>
        </w:rPr>
        <w:t>етод проблемного изложения</w:t>
      </w:r>
      <w:r>
        <w:rPr>
          <w:rFonts w:ascii="Times New Roman" w:hAnsi="Times New Roman" w:cs="Times New Roman"/>
          <w:sz w:val="30"/>
          <w:szCs w:val="30"/>
        </w:rPr>
        <w:t xml:space="preserve"> (Павловская Н.В., Сватухина Ж.Н., Волынец Е.В., Гурьева Т.Ю., Белявская С.Л., Огурцова Е.И., Покуть А.И., Острейко М.Ф.), основой которого </w:t>
      </w:r>
      <w:r w:rsidRPr="00701442">
        <w:rPr>
          <w:rFonts w:ascii="Times New Roman" w:hAnsi="Times New Roman" w:cs="Times New Roman"/>
          <w:sz w:val="30"/>
          <w:szCs w:val="30"/>
        </w:rPr>
        <w:t>является создание на уроке проблемной ситуации. Данный метод способствует формированию у учащихся приемов умственной деятельности, анализа, синтеза, сравнения, обобщения, установления причинно-следственных связей.</w:t>
      </w:r>
    </w:p>
    <w:p w:rsidR="00CD3EAE" w:rsidRPr="0044295D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 w:rsidRPr="0044295D">
        <w:rPr>
          <w:rFonts w:ascii="Times New Roman" w:hAnsi="Times New Roman" w:cs="Times New Roman"/>
          <w:sz w:val="30"/>
          <w:szCs w:val="30"/>
        </w:rPr>
        <w:t>- методы устного изложения</w:t>
      </w:r>
      <w:r>
        <w:rPr>
          <w:rFonts w:ascii="Times New Roman" w:hAnsi="Times New Roman" w:cs="Times New Roman"/>
          <w:sz w:val="30"/>
          <w:szCs w:val="30"/>
        </w:rPr>
        <w:t xml:space="preserve"> (учителя истории и «Человек и мир»)</w:t>
      </w:r>
      <w:r w:rsidRPr="0044295D">
        <w:rPr>
          <w:rFonts w:ascii="Times New Roman" w:hAnsi="Times New Roman" w:cs="Times New Roman"/>
          <w:sz w:val="30"/>
          <w:szCs w:val="30"/>
        </w:rPr>
        <w:t>, который включает в себя  рассказ, при подготовке которого планируется последовательность изложения материала, подбираются точные факты, яркие сравнения, высказывания авторитетных ученых, общественных деятелей.</w:t>
      </w:r>
    </w:p>
    <w:p w:rsidR="00CD3EAE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При посещении учебных занятий отмечено, что педагоги </w:t>
      </w:r>
      <w:r w:rsidRPr="0044295D">
        <w:rPr>
          <w:rFonts w:ascii="Times New Roman" w:hAnsi="Times New Roman" w:cs="Times New Roman"/>
          <w:sz w:val="30"/>
          <w:szCs w:val="30"/>
        </w:rPr>
        <w:t xml:space="preserve">используют различные </w:t>
      </w:r>
      <w:r w:rsidRPr="0044295D">
        <w:rPr>
          <w:rFonts w:ascii="Times New Roman" w:hAnsi="Times New Roman" w:cs="Times New Roman"/>
          <w:b/>
          <w:bCs/>
          <w:i/>
          <w:iCs/>
          <w:sz w:val="30"/>
          <w:szCs w:val="30"/>
        </w:rPr>
        <w:t>приемы</w:t>
      </w:r>
      <w:r w:rsidRPr="0044295D">
        <w:rPr>
          <w:rFonts w:ascii="Times New Roman" w:hAnsi="Times New Roman" w:cs="Times New Roman"/>
          <w:sz w:val="30"/>
          <w:szCs w:val="30"/>
        </w:rPr>
        <w:t xml:space="preserve"> управления познавательной деятельностью учащихся в зависимости от этапа урока. </w:t>
      </w:r>
    </w:p>
    <w:p w:rsidR="00CD3EAE" w:rsidRPr="0044295D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 w:rsidRPr="0044295D">
        <w:rPr>
          <w:rFonts w:ascii="Times New Roman" w:hAnsi="Times New Roman" w:cs="Times New Roman"/>
          <w:sz w:val="30"/>
          <w:szCs w:val="30"/>
        </w:rPr>
        <w:t xml:space="preserve">Так, на </w:t>
      </w:r>
      <w:r w:rsidRPr="0044295D">
        <w:rPr>
          <w:rFonts w:ascii="Times New Roman" w:hAnsi="Times New Roman" w:cs="Times New Roman"/>
          <w:i/>
          <w:iCs/>
          <w:sz w:val="30"/>
          <w:szCs w:val="30"/>
        </w:rPr>
        <w:t>этапе восприятия</w:t>
      </w:r>
      <w:r>
        <w:rPr>
          <w:rFonts w:ascii="Times New Roman" w:hAnsi="Times New Roman" w:cs="Times New Roman"/>
          <w:i/>
          <w:iCs/>
          <w:sz w:val="30"/>
          <w:szCs w:val="30"/>
        </w:rPr>
        <w:t xml:space="preserve">, целеполагания </w:t>
      </w:r>
      <w:r w:rsidRPr="0044295D">
        <w:rPr>
          <w:rFonts w:ascii="Times New Roman" w:hAnsi="Times New Roman" w:cs="Times New Roman"/>
          <w:sz w:val="30"/>
          <w:szCs w:val="30"/>
        </w:rPr>
        <w:t>используются:</w:t>
      </w:r>
    </w:p>
    <w:p w:rsidR="00CD3EAE" w:rsidRPr="0044295D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 w:rsidRPr="0044295D">
        <w:rPr>
          <w:rFonts w:ascii="Times New Roman" w:hAnsi="Times New Roman" w:cs="Times New Roman"/>
          <w:sz w:val="30"/>
          <w:szCs w:val="30"/>
        </w:rPr>
        <w:t>- прием новизны - включение в содержание учебного материала интересных сведений, фактов, исторических данных;</w:t>
      </w:r>
    </w:p>
    <w:p w:rsidR="00CD3EAE" w:rsidRPr="0044295D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 w:rsidRPr="0044295D">
        <w:rPr>
          <w:rFonts w:ascii="Times New Roman" w:hAnsi="Times New Roman" w:cs="Times New Roman"/>
          <w:sz w:val="30"/>
          <w:szCs w:val="30"/>
        </w:rPr>
        <w:t>- прием семантизации - в основе лежит возбуждение интереса благодаря раскрытию смыслового значения слов;</w:t>
      </w:r>
    </w:p>
    <w:p w:rsidR="00CD3EAE" w:rsidRPr="0044295D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 w:rsidRPr="0044295D">
        <w:rPr>
          <w:rFonts w:ascii="Times New Roman" w:hAnsi="Times New Roman" w:cs="Times New Roman"/>
          <w:sz w:val="30"/>
          <w:szCs w:val="30"/>
        </w:rPr>
        <w:t>- прием динамичности - создание установки на изучение процессов и явлений в динамике и развитии;</w:t>
      </w:r>
    </w:p>
    <w:p w:rsidR="00CD3EAE" w:rsidRPr="0044295D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 w:rsidRPr="0044295D">
        <w:rPr>
          <w:rFonts w:ascii="Times New Roman" w:hAnsi="Times New Roman" w:cs="Times New Roman"/>
          <w:sz w:val="30"/>
          <w:szCs w:val="30"/>
        </w:rPr>
        <w:t>- прием значимости - создание установки на необходимость изучения материала в связи с его биологической, народнохозяйственной и эстетической ценностью;</w:t>
      </w:r>
    </w:p>
    <w:p w:rsidR="00CD3EAE" w:rsidRPr="0044295D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 w:rsidRPr="0044295D">
        <w:rPr>
          <w:rFonts w:ascii="Times New Roman" w:hAnsi="Times New Roman" w:cs="Times New Roman"/>
          <w:sz w:val="30"/>
          <w:szCs w:val="30"/>
        </w:rPr>
        <w:t xml:space="preserve">На </w:t>
      </w:r>
      <w:r w:rsidRPr="0044295D">
        <w:rPr>
          <w:rFonts w:ascii="Times New Roman" w:hAnsi="Times New Roman" w:cs="Times New Roman"/>
          <w:i/>
          <w:iCs/>
          <w:sz w:val="30"/>
          <w:szCs w:val="30"/>
        </w:rPr>
        <w:t>этапе усвоения изучаемого материала</w:t>
      </w:r>
      <w:r w:rsidRPr="0044295D">
        <w:rPr>
          <w:rFonts w:ascii="Times New Roman" w:hAnsi="Times New Roman" w:cs="Times New Roman"/>
          <w:sz w:val="30"/>
          <w:szCs w:val="30"/>
        </w:rPr>
        <w:t xml:space="preserve"> используются:</w:t>
      </w:r>
    </w:p>
    <w:p w:rsidR="00CD3EAE" w:rsidRPr="0044295D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 w:rsidRPr="0044295D">
        <w:rPr>
          <w:rFonts w:ascii="Times New Roman" w:hAnsi="Times New Roman" w:cs="Times New Roman"/>
          <w:sz w:val="30"/>
          <w:szCs w:val="30"/>
        </w:rPr>
        <w:t>- эвристический прием - задаются трудные вопросы и с помощью наводящих вопросов приводят к ответу;</w:t>
      </w:r>
    </w:p>
    <w:p w:rsidR="00CD3EAE" w:rsidRPr="0044295D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 w:rsidRPr="0044295D">
        <w:rPr>
          <w:rFonts w:ascii="Times New Roman" w:hAnsi="Times New Roman" w:cs="Times New Roman"/>
          <w:sz w:val="30"/>
          <w:szCs w:val="30"/>
        </w:rPr>
        <w:t>- исследовательский прием - учащиеся на основе проведенных наблюдений, опытов, анализа литературы, решения познавательных задач должны сформулировать вывод.</w:t>
      </w:r>
    </w:p>
    <w:p w:rsidR="00CD3EAE" w:rsidRPr="0044295D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 w:rsidRPr="0044295D">
        <w:rPr>
          <w:rFonts w:ascii="Times New Roman" w:hAnsi="Times New Roman" w:cs="Times New Roman"/>
          <w:sz w:val="30"/>
          <w:szCs w:val="30"/>
        </w:rPr>
        <w:t xml:space="preserve">На </w:t>
      </w:r>
      <w:r w:rsidRPr="0044295D">
        <w:rPr>
          <w:rFonts w:ascii="Times New Roman" w:hAnsi="Times New Roman" w:cs="Times New Roman"/>
          <w:i/>
          <w:iCs/>
          <w:sz w:val="30"/>
          <w:szCs w:val="30"/>
        </w:rPr>
        <w:t>этапе воспроизведения полученных знаний</w:t>
      </w:r>
      <w:r>
        <w:rPr>
          <w:rFonts w:ascii="Times New Roman" w:hAnsi="Times New Roman" w:cs="Times New Roman"/>
          <w:i/>
          <w:iCs/>
          <w:sz w:val="30"/>
          <w:szCs w:val="30"/>
        </w:rPr>
        <w:t xml:space="preserve"> </w:t>
      </w:r>
      <w:r w:rsidRPr="0044295D">
        <w:rPr>
          <w:rFonts w:ascii="Times New Roman" w:hAnsi="Times New Roman" w:cs="Times New Roman"/>
          <w:sz w:val="30"/>
          <w:szCs w:val="30"/>
        </w:rPr>
        <w:t>применя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44295D">
        <w:rPr>
          <w:rFonts w:ascii="Times New Roman" w:hAnsi="Times New Roman" w:cs="Times New Roman"/>
          <w:sz w:val="30"/>
          <w:szCs w:val="30"/>
        </w:rPr>
        <w:t>тся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44295D">
        <w:rPr>
          <w:rFonts w:ascii="Times New Roman" w:hAnsi="Times New Roman" w:cs="Times New Roman"/>
          <w:sz w:val="30"/>
          <w:szCs w:val="30"/>
        </w:rPr>
        <w:t>прием натурализации - выполнение заданий с использованием натуральных объектов, коллекций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CD3EAE" w:rsidRPr="006E7C5E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 w:rsidRPr="006E7C5E">
        <w:rPr>
          <w:rFonts w:ascii="Times New Roman" w:hAnsi="Times New Roman" w:cs="Times New Roman"/>
          <w:sz w:val="30"/>
          <w:szCs w:val="30"/>
        </w:rPr>
        <w:t xml:space="preserve">На </w:t>
      </w:r>
      <w:r w:rsidRPr="006E7C5E">
        <w:rPr>
          <w:rFonts w:ascii="Times New Roman" w:hAnsi="Times New Roman" w:cs="Times New Roman"/>
          <w:i/>
          <w:iCs/>
          <w:sz w:val="30"/>
          <w:szCs w:val="30"/>
        </w:rPr>
        <w:t>этапе контроля и закрепления знаний</w:t>
      </w:r>
      <w:r w:rsidRPr="006E7C5E">
        <w:rPr>
          <w:rFonts w:ascii="Times New Roman" w:hAnsi="Times New Roman" w:cs="Times New Roman"/>
          <w:sz w:val="30"/>
          <w:szCs w:val="30"/>
        </w:rPr>
        <w:t xml:space="preserve"> используются различные варианты оценки работы учащихся на уроке. Для сохранения высокой познавательной активности  на уроке используются творческие домашние задания к обобщающему уроку. При этом проявляют себя учащиеся тихие, незаметные на фоне более активных.</w:t>
      </w:r>
    </w:p>
    <w:p w:rsidR="00CD3EAE" w:rsidRPr="006E7C5E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 w:rsidRPr="006E7C5E">
        <w:rPr>
          <w:rFonts w:ascii="Times New Roman" w:hAnsi="Times New Roman" w:cs="Times New Roman"/>
          <w:sz w:val="30"/>
          <w:szCs w:val="30"/>
        </w:rPr>
        <w:t xml:space="preserve">Активизацию познавательной деятельности </w:t>
      </w:r>
      <w:r>
        <w:rPr>
          <w:rFonts w:ascii="Times New Roman" w:hAnsi="Times New Roman" w:cs="Times New Roman"/>
          <w:sz w:val="30"/>
          <w:szCs w:val="30"/>
        </w:rPr>
        <w:t xml:space="preserve">проводится </w:t>
      </w:r>
      <w:r w:rsidRPr="006E7C5E">
        <w:rPr>
          <w:rFonts w:ascii="Times New Roman" w:hAnsi="Times New Roman" w:cs="Times New Roman"/>
          <w:sz w:val="30"/>
          <w:szCs w:val="30"/>
        </w:rPr>
        <w:t>также на внеклассных мероприятиях.</w:t>
      </w:r>
    </w:p>
    <w:p w:rsidR="00CD3EAE" w:rsidRPr="004312E4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Исходя из вышесказанного</w:t>
      </w:r>
      <w:r w:rsidRPr="004312E4">
        <w:rPr>
          <w:rFonts w:ascii="Times New Roman" w:hAnsi="Times New Roman" w:cs="Times New Roman"/>
          <w:sz w:val="30"/>
          <w:szCs w:val="30"/>
        </w:rPr>
        <w:t>, характерной особенностью совершенствования форм обучения является стремление учителей к применению разнообразных видов уроков в общей системе изучения определенного раздела или темы. При чем у наиболее опытных учителей больше возможностей, т.к. у них складывается свой методический почерк, который позволяет им максимально раскрыть сильные стороны своего мастерства и за счет разнообразия форм активизировать познавательную деятельность учеников.</w:t>
      </w:r>
    </w:p>
    <w:p w:rsidR="00CD3EAE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 w:rsidRPr="004312E4">
        <w:rPr>
          <w:rFonts w:ascii="Times New Roman" w:hAnsi="Times New Roman" w:cs="Times New Roman"/>
          <w:sz w:val="30"/>
          <w:szCs w:val="30"/>
        </w:rPr>
        <w:t>Таким образом, правильный выбор места и времени применения того или иного метода активного обучения позволяет достигнуть совокупного обучающего эффекта, чего, разумеется, нельзя получить при использовании простых методов обучения.</w:t>
      </w:r>
    </w:p>
    <w:p w:rsidR="00CD3EAE" w:rsidRPr="004A7F47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Однако, анализируя динамику </w:t>
      </w:r>
      <w:r w:rsidRPr="004A7F47">
        <w:rPr>
          <w:rFonts w:ascii="Times New Roman" w:hAnsi="Times New Roman" w:cs="Times New Roman"/>
          <w:sz w:val="30"/>
          <w:szCs w:val="30"/>
        </w:rPr>
        <w:t>качества знаний и среднего балла за последние три года</w:t>
      </w:r>
      <w:r>
        <w:rPr>
          <w:rFonts w:ascii="Times New Roman" w:hAnsi="Times New Roman" w:cs="Times New Roman"/>
          <w:sz w:val="30"/>
          <w:szCs w:val="30"/>
        </w:rPr>
        <w:t>, которая представлена в таблице ниже, отмечено снижение качества знаний (процент учащихся, занимающихся на 5-10 баллов).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34"/>
        <w:gridCol w:w="2440"/>
        <w:gridCol w:w="2440"/>
        <w:gridCol w:w="2440"/>
      </w:tblGrid>
      <w:tr w:rsidR="00CD3EAE" w:rsidRPr="004A7F47">
        <w:tc>
          <w:tcPr>
            <w:tcW w:w="3696" w:type="dxa"/>
          </w:tcPr>
          <w:p w:rsidR="00CD3EAE" w:rsidRPr="004A7F47" w:rsidRDefault="00CD3EAE" w:rsidP="00272E72">
            <w:pPr>
              <w:tabs>
                <w:tab w:val="left" w:pos="0"/>
                <w:tab w:val="left" w:pos="426"/>
              </w:tabs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A7F47">
              <w:rPr>
                <w:rFonts w:ascii="Times New Roman" w:hAnsi="Times New Roman" w:cs="Times New Roman"/>
                <w:sz w:val="30"/>
                <w:szCs w:val="30"/>
              </w:rPr>
              <w:t>Показатель / учебный год</w:t>
            </w:r>
          </w:p>
        </w:tc>
        <w:tc>
          <w:tcPr>
            <w:tcW w:w="3696" w:type="dxa"/>
          </w:tcPr>
          <w:p w:rsidR="00CD3EAE" w:rsidRPr="004A7F47" w:rsidRDefault="00CD3EAE" w:rsidP="00272E72">
            <w:pPr>
              <w:tabs>
                <w:tab w:val="left" w:pos="0"/>
                <w:tab w:val="left" w:pos="426"/>
              </w:tabs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A7F47">
              <w:rPr>
                <w:rFonts w:ascii="Times New Roman" w:hAnsi="Times New Roman" w:cs="Times New Roman"/>
                <w:sz w:val="30"/>
                <w:szCs w:val="30"/>
              </w:rPr>
              <w:t>2018/2019</w:t>
            </w:r>
          </w:p>
        </w:tc>
        <w:tc>
          <w:tcPr>
            <w:tcW w:w="3697" w:type="dxa"/>
          </w:tcPr>
          <w:p w:rsidR="00CD3EAE" w:rsidRPr="004A7F47" w:rsidRDefault="00CD3EAE" w:rsidP="00272E72">
            <w:pPr>
              <w:tabs>
                <w:tab w:val="left" w:pos="0"/>
                <w:tab w:val="left" w:pos="426"/>
              </w:tabs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A7F47">
              <w:rPr>
                <w:rFonts w:ascii="Times New Roman" w:hAnsi="Times New Roman" w:cs="Times New Roman"/>
                <w:sz w:val="30"/>
                <w:szCs w:val="30"/>
              </w:rPr>
              <w:t>2017/2018</w:t>
            </w:r>
          </w:p>
        </w:tc>
        <w:tc>
          <w:tcPr>
            <w:tcW w:w="3697" w:type="dxa"/>
          </w:tcPr>
          <w:p w:rsidR="00CD3EAE" w:rsidRPr="004A7F47" w:rsidRDefault="00CD3EAE" w:rsidP="00272E72">
            <w:pPr>
              <w:tabs>
                <w:tab w:val="left" w:pos="0"/>
                <w:tab w:val="left" w:pos="426"/>
              </w:tabs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A7F47">
              <w:rPr>
                <w:rFonts w:ascii="Times New Roman" w:hAnsi="Times New Roman" w:cs="Times New Roman"/>
                <w:sz w:val="30"/>
                <w:szCs w:val="30"/>
              </w:rPr>
              <w:t>2016/2017</w:t>
            </w:r>
          </w:p>
        </w:tc>
      </w:tr>
      <w:tr w:rsidR="00CD3EAE" w:rsidRPr="004A7F47">
        <w:tc>
          <w:tcPr>
            <w:tcW w:w="3696" w:type="dxa"/>
          </w:tcPr>
          <w:p w:rsidR="00CD3EAE" w:rsidRPr="004A7F47" w:rsidRDefault="00CD3EAE" w:rsidP="00272E72">
            <w:pPr>
              <w:tabs>
                <w:tab w:val="left" w:pos="0"/>
                <w:tab w:val="left" w:pos="426"/>
              </w:tabs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A7F47">
              <w:rPr>
                <w:rFonts w:ascii="Times New Roman" w:hAnsi="Times New Roman" w:cs="Times New Roman"/>
                <w:sz w:val="30"/>
                <w:szCs w:val="30"/>
              </w:rPr>
              <w:t>Качество знаний</w:t>
            </w:r>
          </w:p>
        </w:tc>
        <w:tc>
          <w:tcPr>
            <w:tcW w:w="3696" w:type="dxa"/>
          </w:tcPr>
          <w:p w:rsidR="00CD3EAE" w:rsidRPr="004A7F47" w:rsidRDefault="00CD3EAE" w:rsidP="00272E72">
            <w:pPr>
              <w:tabs>
                <w:tab w:val="left" w:pos="0"/>
                <w:tab w:val="left" w:pos="426"/>
              </w:tabs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A7F47">
              <w:rPr>
                <w:rFonts w:ascii="Times New Roman" w:hAnsi="Times New Roman" w:cs="Times New Roman"/>
                <w:sz w:val="30"/>
                <w:szCs w:val="30"/>
              </w:rPr>
              <w:t>70,3 %</w:t>
            </w:r>
          </w:p>
        </w:tc>
        <w:tc>
          <w:tcPr>
            <w:tcW w:w="3697" w:type="dxa"/>
          </w:tcPr>
          <w:p w:rsidR="00CD3EAE" w:rsidRPr="004A7F47" w:rsidRDefault="00CD3EAE" w:rsidP="00272E72">
            <w:pPr>
              <w:tabs>
                <w:tab w:val="left" w:pos="0"/>
                <w:tab w:val="left" w:pos="426"/>
              </w:tabs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A7F47">
              <w:rPr>
                <w:rFonts w:ascii="Times New Roman" w:hAnsi="Times New Roman" w:cs="Times New Roman"/>
                <w:sz w:val="30"/>
                <w:szCs w:val="30"/>
              </w:rPr>
              <w:t>72, 0 %</w:t>
            </w:r>
          </w:p>
        </w:tc>
        <w:tc>
          <w:tcPr>
            <w:tcW w:w="3697" w:type="dxa"/>
          </w:tcPr>
          <w:p w:rsidR="00CD3EAE" w:rsidRPr="004A7F47" w:rsidRDefault="00CD3EAE" w:rsidP="00272E72">
            <w:pPr>
              <w:tabs>
                <w:tab w:val="left" w:pos="0"/>
                <w:tab w:val="left" w:pos="426"/>
              </w:tabs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A7F47">
              <w:rPr>
                <w:rFonts w:ascii="Times New Roman" w:hAnsi="Times New Roman" w:cs="Times New Roman"/>
                <w:sz w:val="30"/>
                <w:szCs w:val="30"/>
              </w:rPr>
              <w:t>70,93 %</w:t>
            </w:r>
          </w:p>
        </w:tc>
      </w:tr>
      <w:tr w:rsidR="00CD3EAE" w:rsidRPr="004A7F47">
        <w:tc>
          <w:tcPr>
            <w:tcW w:w="3696" w:type="dxa"/>
          </w:tcPr>
          <w:p w:rsidR="00CD3EAE" w:rsidRPr="004A7F47" w:rsidRDefault="00CD3EAE" w:rsidP="00272E72">
            <w:pPr>
              <w:tabs>
                <w:tab w:val="left" w:pos="0"/>
                <w:tab w:val="left" w:pos="426"/>
              </w:tabs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A7F47">
              <w:rPr>
                <w:rFonts w:ascii="Times New Roman" w:hAnsi="Times New Roman" w:cs="Times New Roman"/>
                <w:sz w:val="30"/>
                <w:szCs w:val="30"/>
              </w:rPr>
              <w:t>Средний балл</w:t>
            </w:r>
          </w:p>
        </w:tc>
        <w:tc>
          <w:tcPr>
            <w:tcW w:w="3696" w:type="dxa"/>
          </w:tcPr>
          <w:p w:rsidR="00CD3EAE" w:rsidRPr="004A7F47" w:rsidRDefault="00CD3EAE" w:rsidP="00272E72">
            <w:pPr>
              <w:tabs>
                <w:tab w:val="left" w:pos="0"/>
                <w:tab w:val="left" w:pos="426"/>
              </w:tabs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A7F47">
              <w:rPr>
                <w:rFonts w:ascii="Times New Roman" w:hAnsi="Times New Roman" w:cs="Times New Roman"/>
                <w:sz w:val="30"/>
                <w:szCs w:val="30"/>
              </w:rPr>
              <w:t>7,33</w:t>
            </w:r>
          </w:p>
        </w:tc>
        <w:tc>
          <w:tcPr>
            <w:tcW w:w="3697" w:type="dxa"/>
          </w:tcPr>
          <w:p w:rsidR="00CD3EAE" w:rsidRPr="004A7F47" w:rsidRDefault="00CD3EAE" w:rsidP="00272E72">
            <w:pPr>
              <w:tabs>
                <w:tab w:val="left" w:pos="0"/>
                <w:tab w:val="left" w:pos="426"/>
              </w:tabs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A7F47">
              <w:rPr>
                <w:rFonts w:ascii="Times New Roman" w:hAnsi="Times New Roman" w:cs="Times New Roman"/>
                <w:sz w:val="30"/>
                <w:szCs w:val="30"/>
              </w:rPr>
              <w:t>7,28</w:t>
            </w:r>
          </w:p>
        </w:tc>
        <w:tc>
          <w:tcPr>
            <w:tcW w:w="3697" w:type="dxa"/>
          </w:tcPr>
          <w:p w:rsidR="00CD3EAE" w:rsidRPr="004A7F47" w:rsidRDefault="00CD3EAE" w:rsidP="00272E72">
            <w:pPr>
              <w:tabs>
                <w:tab w:val="left" w:pos="0"/>
                <w:tab w:val="left" w:pos="426"/>
              </w:tabs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A7F47">
              <w:rPr>
                <w:rFonts w:ascii="Times New Roman" w:hAnsi="Times New Roman" w:cs="Times New Roman"/>
                <w:sz w:val="30"/>
                <w:szCs w:val="30"/>
              </w:rPr>
              <w:t>7,16</w:t>
            </w:r>
          </w:p>
        </w:tc>
      </w:tr>
    </w:tbl>
    <w:p w:rsidR="00CD3EAE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993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Таблица 1. К</w:t>
      </w:r>
      <w:r w:rsidRPr="004A7F47">
        <w:rPr>
          <w:rFonts w:ascii="Times New Roman" w:hAnsi="Times New Roman" w:cs="Times New Roman"/>
          <w:sz w:val="30"/>
          <w:szCs w:val="30"/>
        </w:rPr>
        <w:t>ачеств</w:t>
      </w:r>
      <w:r>
        <w:rPr>
          <w:rFonts w:ascii="Times New Roman" w:hAnsi="Times New Roman" w:cs="Times New Roman"/>
          <w:sz w:val="30"/>
          <w:szCs w:val="30"/>
        </w:rPr>
        <w:t>о</w:t>
      </w:r>
      <w:r w:rsidRPr="004A7F47">
        <w:rPr>
          <w:rFonts w:ascii="Times New Roman" w:hAnsi="Times New Roman" w:cs="Times New Roman"/>
          <w:sz w:val="30"/>
          <w:szCs w:val="30"/>
        </w:rPr>
        <w:t xml:space="preserve"> знаний и среднего балла за последние три года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CD3EAE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720"/>
        <w:jc w:val="both"/>
        <w:rPr>
          <w:rFonts w:ascii="Times New Roman" w:hAnsi="Times New Roman" w:cs="Times New Roman"/>
          <w:sz w:val="30"/>
          <w:szCs w:val="30"/>
        </w:rPr>
      </w:pPr>
    </w:p>
    <w:p w:rsidR="00CD3EAE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72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Если работа с высокомотивированными учащимися организована на достаточном уровне через стимулирующие занятия, занятия олимпиадных школ, исследовательскую деятельность, то работа с низкомотивированными учащимися требует коррекции в дальнейшем. </w:t>
      </w:r>
    </w:p>
    <w:p w:rsidR="00CD3EAE" w:rsidRPr="00CC30ED" w:rsidRDefault="00CD3EAE" w:rsidP="00CC30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При этом, несмотря на глубокий анализ успеваемости по итогам четвертей, где указаны учащиеся, имеющие одну отметку «4» при остальных «5-10»,  даже в течение первого полугодия 2019/2020 учебного года процент таких учащихся увеличился с 8,4% до 12,5%.</w:t>
      </w:r>
    </w:p>
    <w:p w:rsidR="00CD3EAE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72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Таким образом, организовав эффективную работу с данной категорией учащихся по определённым предметам, возможно повысить процент качества знаний до 77,4%, что сопоставимо и выше районного показателя. Вместе с тем в нашем учреждении </w:t>
      </w:r>
      <w:r w:rsidRPr="00461EF2">
        <w:rPr>
          <w:rFonts w:ascii="Times New Roman" w:hAnsi="Times New Roman" w:cs="Times New Roman"/>
          <w:sz w:val="30"/>
          <w:szCs w:val="30"/>
        </w:rPr>
        <w:t xml:space="preserve">наблюдается </w:t>
      </w:r>
      <w:r>
        <w:rPr>
          <w:rFonts w:ascii="Times New Roman" w:hAnsi="Times New Roman" w:cs="Times New Roman"/>
          <w:sz w:val="30"/>
          <w:szCs w:val="30"/>
        </w:rPr>
        <w:t xml:space="preserve">негативная тенденция по итогам </w:t>
      </w:r>
      <w:r>
        <w:rPr>
          <w:rFonts w:ascii="Times New Roman" w:hAnsi="Times New Roman" w:cs="Times New Roman"/>
          <w:sz w:val="30"/>
          <w:szCs w:val="30"/>
          <w:lang w:val="en-US"/>
        </w:rPr>
        <w:t>II</w:t>
      </w:r>
      <w:r>
        <w:rPr>
          <w:rFonts w:ascii="Times New Roman" w:hAnsi="Times New Roman" w:cs="Times New Roman"/>
          <w:sz w:val="30"/>
          <w:szCs w:val="30"/>
        </w:rPr>
        <w:t xml:space="preserve"> четверти у </w:t>
      </w:r>
      <w:r w:rsidRPr="00CC30ED">
        <w:rPr>
          <w:rFonts w:ascii="Times New Roman" w:hAnsi="Times New Roman" w:cs="Times New Roman"/>
          <w:sz w:val="30"/>
          <w:szCs w:val="30"/>
        </w:rPr>
        <w:t>педагогов Жидкевич Г.Э., Остроух И.В., Острейко М.Ф.,  Соболь Н.И., Гурьев</w:t>
      </w:r>
      <w:r>
        <w:rPr>
          <w:rFonts w:ascii="Times New Roman" w:hAnsi="Times New Roman" w:cs="Times New Roman"/>
          <w:sz w:val="30"/>
          <w:szCs w:val="30"/>
        </w:rPr>
        <w:t>ой</w:t>
      </w:r>
      <w:r w:rsidRPr="00CC30ED">
        <w:rPr>
          <w:rFonts w:ascii="Times New Roman" w:hAnsi="Times New Roman" w:cs="Times New Roman"/>
          <w:sz w:val="30"/>
          <w:szCs w:val="30"/>
        </w:rPr>
        <w:t xml:space="preserve"> Т.Ю.,  Астапенко Н.А., Анашкевич Н.Н., Волынец Е.В., Малышев</w:t>
      </w:r>
      <w:r>
        <w:rPr>
          <w:rFonts w:ascii="Times New Roman" w:hAnsi="Times New Roman" w:cs="Times New Roman"/>
          <w:sz w:val="30"/>
          <w:szCs w:val="30"/>
        </w:rPr>
        <w:t>ой</w:t>
      </w:r>
      <w:r w:rsidRPr="00CC30ED">
        <w:rPr>
          <w:rFonts w:ascii="Times New Roman" w:hAnsi="Times New Roman" w:cs="Times New Roman"/>
          <w:sz w:val="30"/>
          <w:szCs w:val="30"/>
        </w:rPr>
        <w:t xml:space="preserve"> Д.А., Белявск</w:t>
      </w:r>
      <w:r>
        <w:rPr>
          <w:rFonts w:ascii="Times New Roman" w:hAnsi="Times New Roman" w:cs="Times New Roman"/>
          <w:sz w:val="30"/>
          <w:szCs w:val="30"/>
        </w:rPr>
        <w:t>ой</w:t>
      </w:r>
      <w:r w:rsidRPr="00CC30ED">
        <w:rPr>
          <w:rFonts w:ascii="Times New Roman" w:hAnsi="Times New Roman" w:cs="Times New Roman"/>
          <w:sz w:val="30"/>
          <w:szCs w:val="30"/>
        </w:rPr>
        <w:t xml:space="preserve"> С.Л., Огурцов</w:t>
      </w:r>
      <w:r>
        <w:rPr>
          <w:rFonts w:ascii="Times New Roman" w:hAnsi="Times New Roman" w:cs="Times New Roman"/>
          <w:sz w:val="30"/>
          <w:szCs w:val="30"/>
        </w:rPr>
        <w:t>ой</w:t>
      </w:r>
      <w:r w:rsidRPr="00CC30ED">
        <w:rPr>
          <w:rFonts w:ascii="Times New Roman" w:hAnsi="Times New Roman" w:cs="Times New Roman"/>
          <w:sz w:val="30"/>
          <w:szCs w:val="30"/>
        </w:rPr>
        <w:t xml:space="preserve"> Е.И.</w:t>
      </w:r>
    </w:p>
    <w:p w:rsidR="00CD3EAE" w:rsidRDefault="00CD3EAE" w:rsidP="00272E72">
      <w:pPr>
        <w:tabs>
          <w:tab w:val="left" w:pos="0"/>
          <w:tab w:val="left" w:pos="426"/>
        </w:tabs>
        <w:spacing w:after="0" w:line="240" w:lineRule="auto"/>
        <w:ind w:right="-5" w:firstLine="720"/>
        <w:jc w:val="both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>В связи с частой сменяемостью педагогов-психологов, наличия вакансии на начало учебного года, отсутствует необходимая диагностика  с выработкой последующих рекомендаций (педагогам, родителям, учащимся) категории учащихся, имеющих средний балл «6» и ниже, низкого уровня мотивации.</w:t>
      </w:r>
    </w:p>
    <w:p w:rsidR="00CD3EAE" w:rsidRDefault="00CD3EAE" w:rsidP="00634F61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  <w:t xml:space="preserve">Преобладание фронтальных форм работы на уроках </w:t>
      </w:r>
      <w:r w:rsidRPr="00172C1F">
        <w:rPr>
          <w:rFonts w:ascii="Times New Roman" w:hAnsi="Times New Roman" w:cs="Times New Roman"/>
          <w:sz w:val="30"/>
          <w:szCs w:val="30"/>
        </w:rPr>
        <w:t>Острейко М.Ф.,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72C1F">
        <w:rPr>
          <w:rFonts w:ascii="Times New Roman" w:hAnsi="Times New Roman" w:cs="Times New Roman"/>
          <w:sz w:val="30"/>
          <w:szCs w:val="30"/>
        </w:rPr>
        <w:t>Гурьевой Т.Ю.,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72C1F">
        <w:rPr>
          <w:rFonts w:ascii="Times New Roman" w:hAnsi="Times New Roman" w:cs="Times New Roman"/>
          <w:sz w:val="30"/>
          <w:szCs w:val="30"/>
        </w:rPr>
        <w:t>Масюк Т.И., Павловской Н.В.,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72C1F">
        <w:rPr>
          <w:rFonts w:ascii="Times New Roman" w:hAnsi="Times New Roman" w:cs="Times New Roman"/>
          <w:sz w:val="30"/>
          <w:szCs w:val="30"/>
        </w:rPr>
        <w:t>Богатко Я.Г.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Pr="00172C1F">
        <w:rPr>
          <w:rFonts w:ascii="Times New Roman" w:hAnsi="Times New Roman" w:cs="Times New Roman"/>
          <w:sz w:val="30"/>
          <w:szCs w:val="30"/>
        </w:rPr>
        <w:t>Анашкевич И.Ч.,</w:t>
      </w:r>
      <w:r>
        <w:rPr>
          <w:rFonts w:ascii="Times New Roman" w:hAnsi="Times New Roman" w:cs="Times New Roman"/>
          <w:sz w:val="30"/>
          <w:szCs w:val="30"/>
        </w:rPr>
        <w:t xml:space="preserve"> Станчиц И.В., не позволяет скорректировать обучающую деятельность учащихся с учётом их индивидуальных особенностей. </w:t>
      </w:r>
    </w:p>
    <w:p w:rsidR="00CD3EAE" w:rsidRPr="00172C1F" w:rsidRDefault="00CD3EAE" w:rsidP="00272E72">
      <w:pPr>
        <w:tabs>
          <w:tab w:val="left" w:pos="1050"/>
        </w:tabs>
        <w:spacing w:line="240" w:lineRule="auto"/>
        <w:rPr>
          <w:rFonts w:ascii="Times New Roman" w:hAnsi="Times New Roman" w:cs="Times New Roman"/>
          <w:sz w:val="30"/>
          <w:szCs w:val="30"/>
        </w:rPr>
      </w:pPr>
    </w:p>
    <w:p w:rsidR="00CD3EAE" w:rsidRDefault="00CD3EAE" w:rsidP="00272E72">
      <w:pPr>
        <w:tabs>
          <w:tab w:val="left" w:pos="1050"/>
        </w:tabs>
        <w:spacing w:line="240" w:lineRule="auto"/>
      </w:pPr>
    </w:p>
    <w:p w:rsidR="00CD3EAE" w:rsidRPr="006A0D4A" w:rsidRDefault="00CD3EAE" w:rsidP="00272E72">
      <w:pPr>
        <w:tabs>
          <w:tab w:val="left" w:pos="1050"/>
        </w:tabs>
        <w:spacing w:line="240" w:lineRule="auto"/>
      </w:pPr>
    </w:p>
    <w:sectPr w:rsidR="00CD3EAE" w:rsidRPr="006A0D4A" w:rsidSect="001B7DFA">
      <w:footerReference w:type="default" r:id="rId11"/>
      <w:pgSz w:w="11906" w:h="16838"/>
      <w:pgMar w:top="1134" w:right="1701" w:bottom="1134" w:left="567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EAE" w:rsidRDefault="00CD3EAE" w:rsidP="006A0D4A">
      <w:pPr>
        <w:spacing w:after="0" w:line="240" w:lineRule="auto"/>
      </w:pPr>
      <w:r>
        <w:separator/>
      </w:r>
    </w:p>
  </w:endnote>
  <w:endnote w:type="continuationSeparator" w:id="1">
    <w:p w:rsidR="00CD3EAE" w:rsidRDefault="00CD3EAE" w:rsidP="006A0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EAE" w:rsidRDefault="00CD3EAE">
    <w:pPr>
      <w:pStyle w:val="Footer"/>
    </w:pPr>
  </w:p>
  <w:p w:rsidR="00CD3EAE" w:rsidRDefault="00CD3EAE">
    <w:pPr>
      <w:pStyle w:val="Footer"/>
    </w:pPr>
  </w:p>
  <w:p w:rsidR="00CD3EAE" w:rsidRDefault="00CD3EAE">
    <w:pPr>
      <w:pStyle w:val="Footer"/>
    </w:pPr>
  </w:p>
  <w:p w:rsidR="00CD3EAE" w:rsidRDefault="00CD3EAE">
    <w:pPr>
      <w:pStyle w:val="Footer"/>
    </w:pPr>
  </w:p>
  <w:p w:rsidR="00CD3EAE" w:rsidRDefault="00CD3EAE">
    <w:pPr>
      <w:pStyle w:val="Footer"/>
    </w:pPr>
  </w:p>
  <w:p w:rsidR="00CD3EAE" w:rsidRDefault="00CD3EA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EAE" w:rsidRDefault="00CD3EAE" w:rsidP="006A0D4A">
      <w:pPr>
        <w:spacing w:after="0" w:line="240" w:lineRule="auto"/>
      </w:pPr>
      <w:r>
        <w:separator/>
      </w:r>
    </w:p>
  </w:footnote>
  <w:footnote w:type="continuationSeparator" w:id="1">
    <w:p w:rsidR="00CD3EAE" w:rsidRDefault="00CD3EAE" w:rsidP="006A0D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5A4B"/>
    <w:rsid w:val="00011509"/>
    <w:rsid w:val="000156D2"/>
    <w:rsid w:val="000537C3"/>
    <w:rsid w:val="0007397A"/>
    <w:rsid w:val="00076F89"/>
    <w:rsid w:val="000B06C1"/>
    <w:rsid w:val="00103769"/>
    <w:rsid w:val="00152075"/>
    <w:rsid w:val="00172C1F"/>
    <w:rsid w:val="0018453B"/>
    <w:rsid w:val="00184A7A"/>
    <w:rsid w:val="001A037E"/>
    <w:rsid w:val="001B7DFA"/>
    <w:rsid w:val="00226576"/>
    <w:rsid w:val="00245A4B"/>
    <w:rsid w:val="00272E72"/>
    <w:rsid w:val="002A0CF0"/>
    <w:rsid w:val="002C0CF8"/>
    <w:rsid w:val="002D3F4D"/>
    <w:rsid w:val="002F7EE7"/>
    <w:rsid w:val="003966F5"/>
    <w:rsid w:val="003D38BD"/>
    <w:rsid w:val="0040601D"/>
    <w:rsid w:val="004312E4"/>
    <w:rsid w:val="00433CB9"/>
    <w:rsid w:val="0044133F"/>
    <w:rsid w:val="0044295D"/>
    <w:rsid w:val="0045629E"/>
    <w:rsid w:val="00461EF2"/>
    <w:rsid w:val="004A7F47"/>
    <w:rsid w:val="00523DDB"/>
    <w:rsid w:val="005A2494"/>
    <w:rsid w:val="005B2824"/>
    <w:rsid w:val="005B4FAD"/>
    <w:rsid w:val="005B5100"/>
    <w:rsid w:val="005D7405"/>
    <w:rsid w:val="00627300"/>
    <w:rsid w:val="00634F61"/>
    <w:rsid w:val="00641228"/>
    <w:rsid w:val="00642985"/>
    <w:rsid w:val="00684F04"/>
    <w:rsid w:val="006A0D4A"/>
    <w:rsid w:val="006D42AC"/>
    <w:rsid w:val="006E7C5E"/>
    <w:rsid w:val="00701442"/>
    <w:rsid w:val="0070355D"/>
    <w:rsid w:val="007525F9"/>
    <w:rsid w:val="0077155B"/>
    <w:rsid w:val="00776353"/>
    <w:rsid w:val="007A1103"/>
    <w:rsid w:val="007A6D68"/>
    <w:rsid w:val="007B1A4F"/>
    <w:rsid w:val="007B4DEB"/>
    <w:rsid w:val="007E12D5"/>
    <w:rsid w:val="008E5C11"/>
    <w:rsid w:val="00942EBD"/>
    <w:rsid w:val="009C3685"/>
    <w:rsid w:val="009C6D2D"/>
    <w:rsid w:val="009D14F0"/>
    <w:rsid w:val="009D3118"/>
    <w:rsid w:val="009F4679"/>
    <w:rsid w:val="009F6313"/>
    <w:rsid w:val="00A17DEE"/>
    <w:rsid w:val="00A3505C"/>
    <w:rsid w:val="00A40D0A"/>
    <w:rsid w:val="00A62346"/>
    <w:rsid w:val="00A8627E"/>
    <w:rsid w:val="00A91B5B"/>
    <w:rsid w:val="00AC2815"/>
    <w:rsid w:val="00B2414A"/>
    <w:rsid w:val="00B33C15"/>
    <w:rsid w:val="00B41275"/>
    <w:rsid w:val="00B96DD9"/>
    <w:rsid w:val="00C068F3"/>
    <w:rsid w:val="00C336B1"/>
    <w:rsid w:val="00CA1445"/>
    <w:rsid w:val="00CC30ED"/>
    <w:rsid w:val="00CD3EAE"/>
    <w:rsid w:val="00CE0C84"/>
    <w:rsid w:val="00D07C83"/>
    <w:rsid w:val="00D229A8"/>
    <w:rsid w:val="00D42349"/>
    <w:rsid w:val="00D86BB0"/>
    <w:rsid w:val="00D93265"/>
    <w:rsid w:val="00DD11F0"/>
    <w:rsid w:val="00DF49F7"/>
    <w:rsid w:val="00E46366"/>
    <w:rsid w:val="00E60CA1"/>
    <w:rsid w:val="00E764C3"/>
    <w:rsid w:val="00EB7B6C"/>
    <w:rsid w:val="00F024A0"/>
    <w:rsid w:val="00F22EEB"/>
    <w:rsid w:val="00F3310D"/>
    <w:rsid w:val="00F41498"/>
    <w:rsid w:val="00F65FE3"/>
    <w:rsid w:val="00FE6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2D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336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336B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6A0D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A0D4A"/>
  </w:style>
  <w:style w:type="paragraph" w:styleId="Footer">
    <w:name w:val="footer"/>
    <w:basedOn w:val="Normal"/>
    <w:link w:val="FooterChar"/>
    <w:uiPriority w:val="99"/>
    <w:rsid w:val="006A0D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A0D4A"/>
  </w:style>
  <w:style w:type="paragraph" w:customStyle="1" w:styleId="1">
    <w:name w:val="Абзац списка1"/>
    <w:basedOn w:val="Normal"/>
    <w:uiPriority w:val="99"/>
    <w:rsid w:val="00D86BB0"/>
    <w:pPr>
      <w:ind w:left="720"/>
    </w:pPr>
    <w:rPr>
      <w:rFonts w:eastAsia="Times New Roman"/>
    </w:rPr>
  </w:style>
  <w:style w:type="paragraph" w:styleId="ListParagraph">
    <w:name w:val="List Paragraph"/>
    <w:basedOn w:val="Normal"/>
    <w:uiPriority w:val="99"/>
    <w:qFormat/>
    <w:rsid w:val="005B2824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092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2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798</TotalTime>
  <Pages>10</Pages>
  <Words>2422</Words>
  <Characters>13807</Characters>
  <Application>Microsoft Office Outlook</Application>
  <DocSecurity>0</DocSecurity>
  <Lines>0</Lines>
  <Paragraphs>0</Paragraphs>
  <ScaleCrop>false</ScaleCrop>
  <Company>рб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Adimin</dc:creator>
  <cp:keywords/>
  <dc:description/>
  <cp:lastModifiedBy>рб</cp:lastModifiedBy>
  <cp:revision>54</cp:revision>
  <cp:lastPrinted>2020-02-12T12:57:00Z</cp:lastPrinted>
  <dcterms:created xsi:type="dcterms:W3CDTF">2020-02-05T17:50:00Z</dcterms:created>
  <dcterms:modified xsi:type="dcterms:W3CDTF">2020-02-12T12:58:00Z</dcterms:modified>
</cp:coreProperties>
</file>